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28E5B" w14:textId="3A071153" w:rsidR="004F2CF9" w:rsidRPr="009F7C3E" w:rsidRDefault="004F2CF9" w:rsidP="004F2CF9">
      <w:pPr>
        <w:topLinePunct/>
        <w:jc w:val="center"/>
        <w:rPr>
          <w:rFonts w:ascii="游ゴシック Medium" w:eastAsia="游ゴシック Medium" w:hAnsi="游ゴシック Medium"/>
          <w:b/>
          <w:sz w:val="28"/>
          <w:szCs w:val="28"/>
        </w:rPr>
      </w:pPr>
      <w:r w:rsidRPr="009F7C3E">
        <w:rPr>
          <w:rFonts w:ascii="游ゴシック Medium" w:eastAsia="游ゴシック Medium" w:hAnsi="游ゴシック Medium" w:hint="eastAsia"/>
          <w:b/>
          <w:sz w:val="28"/>
          <w:szCs w:val="28"/>
        </w:rPr>
        <w:t>「高等学校 論理・表現</w:t>
      </w:r>
      <w:r w:rsidR="004E1CF1">
        <w:rPr>
          <w:rFonts w:ascii="游ゴシック Medium" w:eastAsia="游ゴシック Medium" w:hAnsi="游ゴシック Medium" w:hint="eastAsia"/>
          <w:b/>
          <w:sz w:val="28"/>
          <w:szCs w:val="28"/>
        </w:rPr>
        <w:t>Ⅲ</w:t>
      </w:r>
      <w:r w:rsidRPr="009F7C3E">
        <w:rPr>
          <w:rFonts w:ascii="游ゴシック Medium" w:eastAsia="游ゴシック Medium" w:hAnsi="游ゴシック Medium" w:hint="eastAsia"/>
          <w:b/>
          <w:sz w:val="28"/>
          <w:szCs w:val="28"/>
        </w:rPr>
        <w:t>」（英</w:t>
      </w:r>
      <w:r w:rsidR="004E1CF1">
        <w:rPr>
          <w:rFonts w:ascii="游ゴシック Medium" w:eastAsia="游ゴシック Medium" w:hAnsi="游ゴシック Medium" w:hint="eastAsia"/>
          <w:b/>
          <w:sz w:val="28"/>
          <w:szCs w:val="28"/>
        </w:rPr>
        <w:t>Ⅲ</w:t>
      </w:r>
      <w:r w:rsidRPr="009F7C3E">
        <w:rPr>
          <w:rFonts w:ascii="游ゴシック Medium" w:eastAsia="游ゴシック Medium" w:hAnsi="游ゴシック Medium" w:hint="eastAsia"/>
          <w:b/>
          <w:sz w:val="28"/>
          <w:szCs w:val="28"/>
        </w:rPr>
        <w:t xml:space="preserve"> </w:t>
      </w:r>
      <w:r w:rsidRPr="009F7C3E">
        <w:rPr>
          <w:rFonts w:ascii="游ゴシック Medium" w:eastAsia="游ゴシック Medium" w:hAnsi="游ゴシック Medium"/>
          <w:b/>
          <w:sz w:val="28"/>
          <w:szCs w:val="28"/>
        </w:rPr>
        <w:t>71</w:t>
      </w:r>
      <w:r w:rsidR="004E1CF1">
        <w:rPr>
          <w:rFonts w:ascii="游ゴシック Medium" w:eastAsia="游ゴシック Medium" w:hAnsi="游ゴシック Medium"/>
          <w:b/>
          <w:sz w:val="28"/>
          <w:szCs w:val="28"/>
        </w:rPr>
        <w:t>1</w:t>
      </w:r>
      <w:r w:rsidRPr="009F7C3E">
        <w:rPr>
          <w:rFonts w:ascii="游ゴシック Medium" w:eastAsia="游ゴシック Medium" w:hAnsi="游ゴシック Medium" w:hint="eastAsia"/>
          <w:b/>
          <w:sz w:val="28"/>
          <w:szCs w:val="28"/>
        </w:rPr>
        <w:t>）</w:t>
      </w:r>
      <w:r>
        <w:rPr>
          <w:rFonts w:ascii="游ゴシック Medium" w:eastAsia="游ゴシック Medium" w:hAnsi="游ゴシック Medium"/>
          <w:b/>
          <w:sz w:val="28"/>
          <w:szCs w:val="28"/>
        </w:rPr>
        <w:t>CAN-DO</w:t>
      </w:r>
      <w:r>
        <w:rPr>
          <w:rFonts w:ascii="游ゴシック Medium" w:eastAsia="游ゴシック Medium" w:hAnsi="游ゴシック Medium" w:hint="eastAsia"/>
          <w:b/>
          <w:sz w:val="28"/>
          <w:szCs w:val="28"/>
        </w:rPr>
        <w:t>リスト</w:t>
      </w:r>
    </w:p>
    <w:tbl>
      <w:tblPr>
        <w:tblStyle w:val="a3"/>
        <w:tblW w:w="10200" w:type="dxa"/>
        <w:tblLayout w:type="fixed"/>
        <w:tblLook w:val="04A0" w:firstRow="1" w:lastRow="0" w:firstColumn="1" w:lastColumn="0" w:noHBand="0" w:noVBand="1"/>
      </w:tblPr>
      <w:tblGrid>
        <w:gridCol w:w="1555"/>
        <w:gridCol w:w="2409"/>
        <w:gridCol w:w="851"/>
        <w:gridCol w:w="1604"/>
        <w:gridCol w:w="851"/>
        <w:gridCol w:w="2930"/>
      </w:tblGrid>
      <w:tr w:rsidR="004F2CF9" w:rsidRPr="00F459B1" w14:paraId="36E7D92F" w14:textId="77777777" w:rsidTr="008F4382">
        <w:trPr>
          <w:trHeight w:hRule="exact" w:val="425"/>
        </w:trPr>
        <w:tc>
          <w:tcPr>
            <w:tcW w:w="1555" w:type="dxa"/>
            <w:tcBorders>
              <w:bottom w:val="single" w:sz="4" w:space="0" w:color="auto"/>
            </w:tcBorders>
          </w:tcPr>
          <w:p w14:paraId="23CC3C69" w14:textId="77777777" w:rsidR="004F2CF9" w:rsidRPr="00F003DC" w:rsidRDefault="004F2CF9" w:rsidP="004F2CF9">
            <w:pPr>
              <w:topLinePunct/>
              <w:spacing w:line="360" w:lineRule="exact"/>
              <w:jc w:val="distribute"/>
              <w:rPr>
                <w:rFonts w:ascii="ＭＳ Ｐゴシック" w:eastAsia="游ゴシック Medium" w:hAnsi="ＭＳ Ｐゴシック"/>
                <w:b/>
                <w:sz w:val="20"/>
                <w:szCs w:val="20"/>
              </w:rPr>
            </w:pPr>
            <w:r w:rsidRPr="00F003DC">
              <w:rPr>
                <w:rFonts w:ascii="ＭＳ Ｐゴシック" w:eastAsia="游ゴシック Medium" w:hAnsi="ＭＳ Ｐゴシック" w:hint="eastAsia"/>
                <w:b/>
                <w:sz w:val="20"/>
                <w:szCs w:val="20"/>
              </w:rPr>
              <w:t>科目</w:t>
            </w:r>
          </w:p>
        </w:tc>
        <w:tc>
          <w:tcPr>
            <w:tcW w:w="2409" w:type="dxa"/>
            <w:tcBorders>
              <w:bottom w:val="single" w:sz="4" w:space="0" w:color="auto"/>
            </w:tcBorders>
            <w:vAlign w:val="center"/>
          </w:tcPr>
          <w:p w14:paraId="6D364BA7" w14:textId="326B25EB" w:rsidR="004F2CF9" w:rsidRPr="009F7C3E" w:rsidRDefault="004F2CF9" w:rsidP="004F2CF9">
            <w:pPr>
              <w:topLinePunct/>
              <w:spacing w:line="300" w:lineRule="exact"/>
              <w:rPr>
                <w:rFonts w:eastAsia="游明朝"/>
                <w:szCs w:val="16"/>
              </w:rPr>
            </w:pPr>
            <w:r w:rsidRPr="00F003DC">
              <w:rPr>
                <w:rFonts w:eastAsia="游明朝" w:hint="eastAsia"/>
                <w:sz w:val="18"/>
                <w:szCs w:val="18"/>
              </w:rPr>
              <w:t>論理・表現</w:t>
            </w:r>
            <w:r w:rsidR="004E1CF1">
              <w:rPr>
                <w:rFonts w:eastAsia="游明朝" w:hint="eastAsia"/>
                <w:sz w:val="18"/>
                <w:szCs w:val="18"/>
              </w:rPr>
              <w:t>Ⅲ</w:t>
            </w:r>
          </w:p>
        </w:tc>
        <w:tc>
          <w:tcPr>
            <w:tcW w:w="851" w:type="dxa"/>
            <w:tcBorders>
              <w:bottom w:val="single" w:sz="4" w:space="0" w:color="auto"/>
            </w:tcBorders>
            <w:tcMar>
              <w:left w:w="57" w:type="dxa"/>
              <w:right w:w="57" w:type="dxa"/>
            </w:tcMar>
          </w:tcPr>
          <w:p w14:paraId="570138C2" w14:textId="77777777" w:rsidR="004F2CF9" w:rsidRPr="00F003DC" w:rsidRDefault="004F2CF9" w:rsidP="004F2CF9">
            <w:pPr>
              <w:topLinePunct/>
              <w:spacing w:line="360" w:lineRule="exact"/>
              <w:rPr>
                <w:rFonts w:ascii="游ゴシック Medium" w:eastAsia="游ゴシック Medium" w:hAnsi="游ゴシック Medium"/>
                <w:b/>
                <w:sz w:val="20"/>
                <w:szCs w:val="20"/>
              </w:rPr>
            </w:pPr>
            <w:r w:rsidRPr="004E1CF1">
              <w:rPr>
                <w:rFonts w:ascii="游ゴシック Medium" w:eastAsia="游ゴシック Medium" w:hAnsi="游ゴシック Medium" w:hint="eastAsia"/>
                <w:b/>
                <w:spacing w:val="29"/>
                <w:kern w:val="0"/>
                <w:sz w:val="20"/>
                <w:szCs w:val="20"/>
                <w:fitText w:val="716" w:id="-1810623232"/>
              </w:rPr>
              <w:t>単位</w:t>
            </w:r>
            <w:r w:rsidRPr="004E1CF1">
              <w:rPr>
                <w:rFonts w:ascii="游ゴシック Medium" w:eastAsia="游ゴシック Medium" w:hAnsi="游ゴシック Medium" w:hint="eastAsia"/>
                <w:b/>
                <w:kern w:val="0"/>
                <w:sz w:val="20"/>
                <w:szCs w:val="20"/>
                <w:fitText w:val="716" w:id="-1810623232"/>
              </w:rPr>
              <w:t>数</w:t>
            </w:r>
          </w:p>
        </w:tc>
        <w:tc>
          <w:tcPr>
            <w:tcW w:w="1604" w:type="dxa"/>
            <w:tcBorders>
              <w:bottom w:val="single" w:sz="4" w:space="0" w:color="auto"/>
            </w:tcBorders>
            <w:vAlign w:val="center"/>
          </w:tcPr>
          <w:p w14:paraId="64EB4450" w14:textId="77777777" w:rsidR="004F2CF9" w:rsidRPr="00F003DC" w:rsidRDefault="004F2CF9" w:rsidP="004F2CF9">
            <w:pPr>
              <w:topLinePunct/>
              <w:spacing w:line="300" w:lineRule="exact"/>
              <w:rPr>
                <w:rFonts w:eastAsia="游明朝"/>
                <w:sz w:val="18"/>
                <w:szCs w:val="18"/>
              </w:rPr>
            </w:pPr>
            <w:r w:rsidRPr="00F003DC">
              <w:rPr>
                <w:rFonts w:eastAsia="游明朝" w:hint="eastAsia"/>
                <w:sz w:val="18"/>
                <w:szCs w:val="18"/>
              </w:rPr>
              <w:t>2</w:t>
            </w:r>
          </w:p>
        </w:tc>
        <w:tc>
          <w:tcPr>
            <w:tcW w:w="851" w:type="dxa"/>
            <w:tcBorders>
              <w:bottom w:val="single" w:sz="4" w:space="0" w:color="auto"/>
            </w:tcBorders>
            <w:tcMar>
              <w:left w:w="57" w:type="dxa"/>
              <w:right w:w="57" w:type="dxa"/>
            </w:tcMar>
          </w:tcPr>
          <w:p w14:paraId="30A8A919" w14:textId="77777777" w:rsidR="004F2CF9" w:rsidRPr="00F003DC" w:rsidRDefault="004F2CF9" w:rsidP="004F2CF9">
            <w:pPr>
              <w:topLinePunct/>
              <w:spacing w:line="360" w:lineRule="exact"/>
              <w:rPr>
                <w:rFonts w:ascii="游ゴシック Medium" w:eastAsia="游ゴシック Medium" w:hAnsi="游ゴシック Medium"/>
                <w:b/>
                <w:sz w:val="20"/>
                <w:szCs w:val="20"/>
              </w:rPr>
            </w:pPr>
            <w:r w:rsidRPr="004F2CF9">
              <w:rPr>
                <w:rFonts w:ascii="游ゴシック Medium" w:eastAsia="游ゴシック Medium" w:hAnsi="游ゴシック Medium" w:hint="eastAsia"/>
                <w:b/>
                <w:spacing w:val="158"/>
                <w:kern w:val="0"/>
                <w:sz w:val="20"/>
                <w:szCs w:val="20"/>
                <w:fitText w:val="716" w:id="-1810623231"/>
              </w:rPr>
              <w:t>学</w:t>
            </w:r>
            <w:r w:rsidRPr="004F2CF9">
              <w:rPr>
                <w:rFonts w:ascii="游ゴシック Medium" w:eastAsia="游ゴシック Medium" w:hAnsi="游ゴシック Medium" w:hint="eastAsia"/>
                <w:b/>
                <w:kern w:val="0"/>
                <w:sz w:val="20"/>
                <w:szCs w:val="20"/>
                <w:fitText w:val="716" w:id="-1810623231"/>
              </w:rPr>
              <w:t>年</w:t>
            </w:r>
          </w:p>
        </w:tc>
        <w:tc>
          <w:tcPr>
            <w:tcW w:w="2930" w:type="dxa"/>
            <w:tcBorders>
              <w:bottom w:val="single" w:sz="4" w:space="0" w:color="auto"/>
            </w:tcBorders>
            <w:vAlign w:val="center"/>
          </w:tcPr>
          <w:p w14:paraId="516BFD79" w14:textId="6A9062A2" w:rsidR="004F2CF9" w:rsidRPr="00F003DC" w:rsidRDefault="004E1CF1" w:rsidP="004F2CF9">
            <w:pPr>
              <w:topLinePunct/>
              <w:spacing w:line="300" w:lineRule="exact"/>
              <w:rPr>
                <w:rFonts w:eastAsia="游明朝"/>
                <w:sz w:val="18"/>
                <w:szCs w:val="18"/>
              </w:rPr>
            </w:pPr>
            <w:r>
              <w:rPr>
                <w:rFonts w:eastAsia="游明朝"/>
                <w:sz w:val="18"/>
                <w:szCs w:val="18"/>
              </w:rPr>
              <w:t>3</w:t>
            </w:r>
          </w:p>
        </w:tc>
      </w:tr>
      <w:tr w:rsidR="004F2CF9" w:rsidRPr="00F459B1" w14:paraId="3863844E" w14:textId="77777777" w:rsidTr="008F4382">
        <w:trPr>
          <w:trHeight w:hRule="exact" w:val="425"/>
        </w:trPr>
        <w:tc>
          <w:tcPr>
            <w:tcW w:w="1555" w:type="dxa"/>
            <w:tcBorders>
              <w:top w:val="single" w:sz="4" w:space="0" w:color="auto"/>
              <w:bottom w:val="single" w:sz="4" w:space="0" w:color="auto"/>
            </w:tcBorders>
          </w:tcPr>
          <w:p w14:paraId="7783ABD3" w14:textId="77777777" w:rsidR="004F2CF9" w:rsidRPr="00F003DC" w:rsidRDefault="004F2CF9" w:rsidP="004F2CF9">
            <w:pPr>
              <w:topLinePunct/>
              <w:spacing w:line="360" w:lineRule="exact"/>
              <w:jc w:val="distribute"/>
              <w:rPr>
                <w:rFonts w:ascii="ＭＳ Ｐゴシック" w:eastAsia="游ゴシック Medium" w:hAnsi="ＭＳ Ｐゴシック"/>
                <w:b/>
                <w:sz w:val="20"/>
                <w:szCs w:val="20"/>
              </w:rPr>
            </w:pPr>
            <w:r w:rsidRPr="00F003DC">
              <w:rPr>
                <w:rFonts w:ascii="ＭＳ Ｐゴシック" w:eastAsia="游ゴシック Medium" w:hAnsi="ＭＳ Ｐゴシック" w:hint="eastAsia"/>
                <w:b/>
                <w:sz w:val="20"/>
                <w:szCs w:val="20"/>
              </w:rPr>
              <w:t>使用教科書</w:t>
            </w:r>
          </w:p>
        </w:tc>
        <w:tc>
          <w:tcPr>
            <w:tcW w:w="8645" w:type="dxa"/>
            <w:gridSpan w:val="5"/>
            <w:tcBorders>
              <w:top w:val="single" w:sz="4" w:space="0" w:color="auto"/>
              <w:bottom w:val="single" w:sz="4" w:space="0" w:color="auto"/>
            </w:tcBorders>
            <w:vAlign w:val="center"/>
          </w:tcPr>
          <w:p w14:paraId="1163AFFF" w14:textId="1C78A80C" w:rsidR="004F2CF9" w:rsidRPr="009F7C3E" w:rsidRDefault="004F2CF9" w:rsidP="004F2CF9">
            <w:pPr>
              <w:topLinePunct/>
              <w:spacing w:line="300" w:lineRule="exact"/>
              <w:rPr>
                <w:rFonts w:eastAsia="游明朝"/>
                <w:szCs w:val="16"/>
              </w:rPr>
            </w:pPr>
            <w:r w:rsidRPr="00F003DC">
              <w:rPr>
                <w:rFonts w:eastAsia="游明朝" w:hint="eastAsia"/>
                <w:sz w:val="18"/>
                <w:szCs w:val="18"/>
              </w:rPr>
              <w:t>（</w:t>
            </w:r>
            <w:r>
              <w:rPr>
                <w:rFonts w:eastAsia="游明朝" w:hint="eastAsia"/>
                <w:sz w:val="18"/>
                <w:szCs w:val="18"/>
              </w:rPr>
              <w:t>論</w:t>
            </w:r>
            <w:r w:rsidR="004E1CF1">
              <w:rPr>
                <w:rFonts w:eastAsia="游明朝" w:hint="eastAsia"/>
                <w:sz w:val="18"/>
                <w:szCs w:val="18"/>
              </w:rPr>
              <w:t>Ⅲ</w:t>
            </w:r>
            <w:r>
              <w:rPr>
                <w:rFonts w:eastAsia="游明朝" w:hint="eastAsia"/>
                <w:sz w:val="18"/>
                <w:szCs w:val="18"/>
              </w:rPr>
              <w:t xml:space="preserve"> </w:t>
            </w:r>
            <w:r w:rsidRPr="00F003DC">
              <w:rPr>
                <w:rFonts w:eastAsia="游明朝"/>
                <w:sz w:val="18"/>
                <w:szCs w:val="18"/>
              </w:rPr>
              <w:t>71</w:t>
            </w:r>
            <w:r w:rsidR="004E1CF1">
              <w:rPr>
                <w:rFonts w:eastAsia="游明朝"/>
                <w:sz w:val="18"/>
                <w:szCs w:val="18"/>
              </w:rPr>
              <w:t>1</w:t>
            </w:r>
            <w:r w:rsidRPr="00F003DC">
              <w:rPr>
                <w:rFonts w:eastAsia="游明朝" w:hint="eastAsia"/>
                <w:sz w:val="18"/>
                <w:szCs w:val="18"/>
              </w:rPr>
              <w:t>）</w:t>
            </w:r>
            <w:r w:rsidRPr="00F003DC">
              <w:rPr>
                <w:rFonts w:eastAsia="游明朝"/>
                <w:sz w:val="18"/>
                <w:szCs w:val="18"/>
              </w:rPr>
              <w:t>Harmony</w:t>
            </w:r>
            <w:r w:rsidRPr="00F003DC">
              <w:rPr>
                <w:rFonts w:eastAsia="游明朝" w:hint="eastAsia"/>
                <w:sz w:val="18"/>
                <w:szCs w:val="18"/>
              </w:rPr>
              <w:t xml:space="preserve"> English </w:t>
            </w:r>
            <w:r w:rsidRPr="00F003DC">
              <w:rPr>
                <w:rFonts w:eastAsia="游明朝"/>
                <w:sz w:val="18"/>
                <w:szCs w:val="18"/>
              </w:rPr>
              <w:t xml:space="preserve">Logic and </w:t>
            </w:r>
            <w:r w:rsidRPr="00F003DC">
              <w:rPr>
                <w:rFonts w:eastAsia="游明朝" w:hint="eastAsia"/>
                <w:sz w:val="18"/>
                <w:szCs w:val="18"/>
              </w:rPr>
              <w:t xml:space="preserve">Expression </w:t>
            </w:r>
            <w:r w:rsidR="004E1CF1">
              <w:rPr>
                <w:rFonts w:eastAsia="游明朝" w:hint="eastAsia"/>
                <w:sz w:val="18"/>
                <w:szCs w:val="18"/>
              </w:rPr>
              <w:t>Ⅲ</w:t>
            </w:r>
            <w:r w:rsidRPr="00F003DC">
              <w:rPr>
                <w:rFonts w:eastAsia="游明朝" w:hint="eastAsia"/>
                <w:sz w:val="18"/>
                <w:szCs w:val="18"/>
              </w:rPr>
              <w:t xml:space="preserve">　（いいずな書店）</w:t>
            </w:r>
          </w:p>
        </w:tc>
      </w:tr>
    </w:tbl>
    <w:p w14:paraId="1754E1CD" w14:textId="77777777" w:rsidR="004F2CF9" w:rsidRPr="00F459B1" w:rsidRDefault="004F2CF9" w:rsidP="004F2CF9">
      <w:pPr>
        <w:topLinePunct/>
        <w:spacing w:line="160" w:lineRule="exact"/>
        <w:rPr>
          <w:sz w:val="16"/>
          <w:szCs w:val="16"/>
        </w:rPr>
      </w:pPr>
    </w:p>
    <w:p w14:paraId="11B3DB05" w14:textId="183C800D" w:rsidR="00E4122A" w:rsidRPr="00816DB0" w:rsidRDefault="004F2CF9" w:rsidP="004F2CF9">
      <w:pPr>
        <w:topLinePunct/>
        <w:rPr>
          <w:rFonts w:ascii="游ゴシック Medium" w:eastAsia="游ゴシック Medium" w:hAnsi="游ゴシック Medium"/>
          <w:b/>
          <w:bCs/>
          <w:sz w:val="20"/>
          <w:szCs w:val="21"/>
        </w:rPr>
      </w:pPr>
      <w:r w:rsidRPr="00816DB0">
        <w:rPr>
          <w:rFonts w:ascii="游ゴシック Medium" w:eastAsia="游ゴシック Medium" w:hAnsi="游ゴシック Medium" w:hint="eastAsia"/>
          <w:b/>
          <w:bCs/>
          <w:sz w:val="20"/>
          <w:szCs w:val="21"/>
        </w:rPr>
        <w:t>■</w:t>
      </w:r>
      <w:r w:rsidRPr="00816DB0">
        <w:rPr>
          <w:rFonts w:ascii="游ゴシック Medium" w:eastAsia="游ゴシック Medium" w:hAnsi="游ゴシック Medium"/>
          <w:b/>
          <w:bCs/>
          <w:sz w:val="20"/>
          <w:szCs w:val="21"/>
        </w:rPr>
        <w:t>CEFR CAN-DO</w:t>
      </w:r>
      <w:r w:rsidRPr="00816DB0">
        <w:rPr>
          <w:rFonts w:ascii="游ゴシック Medium" w:eastAsia="游ゴシック Medium" w:hAnsi="游ゴシック Medium" w:hint="eastAsia"/>
          <w:b/>
          <w:bCs/>
          <w:sz w:val="20"/>
          <w:szCs w:val="21"/>
        </w:rPr>
        <w:t>リストに基づく３種類の技能領域を下記のように記載する。</w:t>
      </w:r>
    </w:p>
    <w:p w14:paraId="64091EA1" w14:textId="00544DFC"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S</w:t>
      </w:r>
      <w:r w:rsidR="004F2CF9" w:rsidRPr="00816DB0">
        <w:rPr>
          <w:sz w:val="18"/>
          <w:szCs w:val="20"/>
        </w:rPr>
        <w:t>poken Interaction</w:t>
      </w:r>
      <w:r w:rsidR="0045248D">
        <w:rPr>
          <w:sz w:val="18"/>
          <w:szCs w:val="20"/>
        </w:rPr>
        <w:tab/>
      </w:r>
      <w:r w:rsidR="0045248D">
        <w:rPr>
          <w:rFonts w:hint="eastAsia"/>
          <w:sz w:val="18"/>
          <w:szCs w:val="20"/>
        </w:rPr>
        <w:t xml:space="preserve">…　</w:t>
      </w:r>
      <w:r w:rsidR="004F2CF9" w:rsidRPr="00816DB0">
        <w:rPr>
          <w:rFonts w:hint="eastAsia"/>
          <w:sz w:val="18"/>
          <w:szCs w:val="20"/>
        </w:rPr>
        <w:t>話すこと（やりとり）</w:t>
      </w:r>
    </w:p>
    <w:p w14:paraId="6648A36F" w14:textId="01450721"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S</w:t>
      </w:r>
      <w:r w:rsidR="004F2CF9" w:rsidRPr="00816DB0">
        <w:rPr>
          <w:sz w:val="18"/>
          <w:szCs w:val="20"/>
        </w:rPr>
        <w:t>poken Production</w:t>
      </w:r>
      <w:r w:rsidR="0045248D">
        <w:rPr>
          <w:sz w:val="18"/>
          <w:szCs w:val="20"/>
        </w:rPr>
        <w:tab/>
      </w:r>
      <w:r w:rsidR="0045248D">
        <w:rPr>
          <w:rFonts w:hint="eastAsia"/>
          <w:sz w:val="18"/>
          <w:szCs w:val="20"/>
        </w:rPr>
        <w:t xml:space="preserve">…　</w:t>
      </w:r>
      <w:r w:rsidR="004F2CF9" w:rsidRPr="00816DB0">
        <w:rPr>
          <w:rFonts w:hint="eastAsia"/>
          <w:sz w:val="18"/>
          <w:szCs w:val="20"/>
        </w:rPr>
        <w:t>話すこと（発表）</w:t>
      </w:r>
    </w:p>
    <w:p w14:paraId="5C0F1BEB" w14:textId="371D72B9" w:rsidR="004F2CF9" w:rsidRPr="00816DB0" w:rsidRDefault="00816DB0" w:rsidP="00816DB0">
      <w:pPr>
        <w:topLinePunct/>
        <w:spacing w:line="280" w:lineRule="exact"/>
        <w:ind w:leftChars="100" w:left="210"/>
        <w:rPr>
          <w:sz w:val="18"/>
          <w:szCs w:val="20"/>
        </w:rPr>
      </w:pPr>
      <w:r>
        <w:rPr>
          <w:rFonts w:hint="eastAsia"/>
          <w:sz w:val="18"/>
          <w:szCs w:val="20"/>
        </w:rPr>
        <w:t>・</w:t>
      </w:r>
      <w:r w:rsidR="004F2CF9" w:rsidRPr="00816DB0">
        <w:rPr>
          <w:rFonts w:hint="eastAsia"/>
          <w:sz w:val="18"/>
          <w:szCs w:val="20"/>
        </w:rPr>
        <w:t>W</w:t>
      </w:r>
      <w:r w:rsidR="004F2CF9" w:rsidRPr="00816DB0">
        <w:rPr>
          <w:sz w:val="18"/>
          <w:szCs w:val="20"/>
        </w:rPr>
        <w:t>riting</w:t>
      </w:r>
      <w:r w:rsidR="0045248D">
        <w:rPr>
          <w:sz w:val="18"/>
          <w:szCs w:val="20"/>
        </w:rPr>
        <w:tab/>
      </w:r>
      <w:r w:rsidR="0045248D">
        <w:rPr>
          <w:rFonts w:hint="eastAsia"/>
          <w:sz w:val="18"/>
          <w:szCs w:val="20"/>
        </w:rPr>
        <w:t xml:space="preserve">…　</w:t>
      </w:r>
      <w:r w:rsidR="004F2CF9" w:rsidRPr="00816DB0">
        <w:rPr>
          <w:rFonts w:hint="eastAsia"/>
          <w:sz w:val="18"/>
          <w:szCs w:val="20"/>
        </w:rPr>
        <w:t>書くこと</w:t>
      </w:r>
    </w:p>
    <w:p w14:paraId="33860779" w14:textId="77777777" w:rsidR="00816DB0" w:rsidRPr="00816DB0" w:rsidRDefault="00816DB0" w:rsidP="00816DB0">
      <w:pPr>
        <w:topLinePunct/>
        <w:spacing w:line="160" w:lineRule="exact"/>
        <w:rPr>
          <w:sz w:val="20"/>
          <w:szCs w:val="21"/>
        </w:rPr>
      </w:pPr>
    </w:p>
    <w:p w14:paraId="199C71D6" w14:textId="4FB6D13E" w:rsidR="004F2CF9" w:rsidRPr="00816DB0" w:rsidRDefault="004F2CF9" w:rsidP="004F2CF9">
      <w:pPr>
        <w:topLinePunct/>
        <w:rPr>
          <w:rFonts w:ascii="游ゴシック Medium" w:eastAsia="游ゴシック Medium" w:hAnsi="游ゴシック Medium"/>
          <w:b/>
          <w:bCs/>
          <w:sz w:val="20"/>
          <w:szCs w:val="21"/>
        </w:rPr>
      </w:pPr>
      <w:r w:rsidRPr="00816DB0">
        <w:rPr>
          <w:rFonts w:ascii="游ゴシック Medium" w:eastAsia="游ゴシック Medium" w:hAnsi="游ゴシック Medium" w:hint="eastAsia"/>
          <w:b/>
          <w:bCs/>
          <w:sz w:val="20"/>
          <w:szCs w:val="21"/>
        </w:rPr>
        <w:t>■学習指導要領に基づく</w:t>
      </w:r>
      <w:r w:rsidR="00816DB0" w:rsidRPr="00816DB0">
        <w:rPr>
          <w:rFonts w:ascii="游ゴシック Medium" w:eastAsia="游ゴシック Medium" w:hAnsi="游ゴシック Medium" w:hint="eastAsia"/>
          <w:b/>
          <w:bCs/>
          <w:sz w:val="20"/>
          <w:szCs w:val="21"/>
        </w:rPr>
        <w:t>学習評価の３つの観点</w:t>
      </w:r>
      <w:r w:rsidRPr="00816DB0">
        <w:rPr>
          <w:rFonts w:ascii="游ゴシック Medium" w:eastAsia="游ゴシック Medium" w:hAnsi="游ゴシック Medium" w:hint="eastAsia"/>
          <w:b/>
          <w:bCs/>
          <w:sz w:val="20"/>
          <w:szCs w:val="21"/>
        </w:rPr>
        <w:t>を下記のように記載する。</w:t>
      </w:r>
    </w:p>
    <w:p w14:paraId="3CE78E5D" w14:textId="419745D9"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知識・技能</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【知】</w:t>
      </w:r>
    </w:p>
    <w:p w14:paraId="686B71EB" w14:textId="6114F697"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思考・判断・表現</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【考】</w:t>
      </w:r>
    </w:p>
    <w:p w14:paraId="1DDA6F3E" w14:textId="7D729A32" w:rsidR="00816DB0" w:rsidRPr="00816DB0" w:rsidRDefault="00816DB0" w:rsidP="00816DB0">
      <w:pPr>
        <w:topLinePunct/>
        <w:spacing w:line="280" w:lineRule="exact"/>
        <w:ind w:leftChars="100" w:left="210"/>
        <w:rPr>
          <w:sz w:val="18"/>
          <w:szCs w:val="20"/>
        </w:rPr>
      </w:pPr>
      <w:r>
        <w:rPr>
          <w:rFonts w:hint="eastAsia"/>
          <w:sz w:val="18"/>
          <w:szCs w:val="20"/>
        </w:rPr>
        <w:t>・</w:t>
      </w:r>
      <w:r w:rsidRPr="00816DB0">
        <w:rPr>
          <w:rFonts w:hint="eastAsia"/>
          <w:sz w:val="18"/>
          <w:szCs w:val="20"/>
        </w:rPr>
        <w:t>主体的に学習に取り組む態度</w:t>
      </w:r>
      <w:r w:rsidR="00541A02">
        <w:rPr>
          <w:rFonts w:hint="eastAsia"/>
          <w:sz w:val="18"/>
          <w:szCs w:val="20"/>
        </w:rPr>
        <w:t xml:space="preserve">　</w:t>
      </w:r>
      <w:r w:rsidRPr="00816DB0">
        <w:rPr>
          <w:rFonts w:hint="eastAsia"/>
          <w:sz w:val="18"/>
          <w:szCs w:val="20"/>
        </w:rPr>
        <w:t>…</w:t>
      </w:r>
      <w:r w:rsidR="00DB6623">
        <w:rPr>
          <w:rFonts w:hint="eastAsia"/>
          <w:sz w:val="18"/>
          <w:szCs w:val="20"/>
        </w:rPr>
        <w:t xml:space="preserve"> </w:t>
      </w:r>
      <w:r w:rsidRPr="00816DB0">
        <w:rPr>
          <w:rFonts w:hint="eastAsia"/>
          <w:sz w:val="18"/>
          <w:szCs w:val="20"/>
        </w:rPr>
        <w:t>【態】</w:t>
      </w:r>
    </w:p>
    <w:p w14:paraId="49D40EB7" w14:textId="6776AE0D" w:rsidR="004F2CF9" w:rsidRPr="00816DB0" w:rsidRDefault="004F2CF9" w:rsidP="00816DB0">
      <w:pPr>
        <w:topLinePunct/>
        <w:spacing w:line="160" w:lineRule="exact"/>
        <w:rPr>
          <w:sz w:val="20"/>
          <w:szCs w:val="21"/>
        </w:rPr>
      </w:pPr>
    </w:p>
    <w:tbl>
      <w:tblPr>
        <w:tblStyle w:val="a3"/>
        <w:tblW w:w="0" w:type="auto"/>
        <w:tblLook w:val="04A0" w:firstRow="1" w:lastRow="0" w:firstColumn="1" w:lastColumn="0" w:noHBand="0" w:noVBand="1"/>
      </w:tblPr>
      <w:tblGrid>
        <w:gridCol w:w="988"/>
        <w:gridCol w:w="2410"/>
        <w:gridCol w:w="1699"/>
        <w:gridCol w:w="994"/>
        <w:gridCol w:w="705"/>
        <w:gridCol w:w="3398"/>
      </w:tblGrid>
      <w:tr w:rsidR="00D414F2" w14:paraId="739ECDDE" w14:textId="77777777" w:rsidTr="00DF27ED">
        <w:tc>
          <w:tcPr>
            <w:tcW w:w="10194" w:type="dxa"/>
            <w:gridSpan w:val="6"/>
            <w:shd w:val="clear" w:color="auto" w:fill="000000" w:themeFill="text1"/>
          </w:tcPr>
          <w:p w14:paraId="4AFD547B" w14:textId="3CD6F146" w:rsidR="00D414F2" w:rsidRPr="00442C4F" w:rsidRDefault="00D414F2" w:rsidP="00442C4F">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ESSON 1</w:t>
            </w:r>
            <w:r w:rsidRPr="00442C4F">
              <w:rPr>
                <w:rFonts w:ascii="游ゴシック Medium" w:eastAsia="游ゴシック Medium" w:hAnsi="游ゴシック Medium"/>
                <w:b/>
                <w:bCs/>
                <w:sz w:val="20"/>
                <w:szCs w:val="21"/>
              </w:rPr>
              <w:tab/>
            </w:r>
            <w:r w:rsidR="00FB77F5">
              <w:rPr>
                <w:rFonts w:ascii="游ゴシック Medium" w:eastAsia="游ゴシック Medium" w:hAnsi="游ゴシック Medium"/>
                <w:b/>
                <w:bCs/>
                <w:sz w:val="20"/>
                <w:szCs w:val="21"/>
              </w:rPr>
              <w:t>My Hometown</w:t>
            </w:r>
            <w:r w:rsidRPr="00442C4F">
              <w:rPr>
                <w:rFonts w:ascii="游ゴシック Medium" w:eastAsia="游ゴシック Medium" w:hAnsi="游ゴシック Medium" w:hint="eastAsia"/>
                <w:b/>
                <w:bCs/>
                <w:sz w:val="20"/>
                <w:szCs w:val="21"/>
              </w:rPr>
              <w:t xml:space="preserve">　</w:t>
            </w:r>
            <w:r w:rsidR="00FB77F5">
              <w:rPr>
                <w:rFonts w:ascii="游ゴシック Medium" w:eastAsia="游ゴシック Medium" w:hAnsi="游ゴシック Medium" w:hint="eastAsia"/>
                <w:b/>
                <w:bCs/>
                <w:sz w:val="20"/>
                <w:szCs w:val="21"/>
              </w:rPr>
              <w:t>自分が住む街</w:t>
            </w:r>
            <w:r w:rsidR="001F33DC">
              <w:rPr>
                <w:rFonts w:ascii="游ゴシック Medium" w:eastAsia="游ゴシック Medium" w:hAnsi="游ゴシック Medium" w:hint="eastAsia"/>
                <w:b/>
                <w:bCs/>
                <w:sz w:val="20"/>
                <w:szCs w:val="21"/>
              </w:rPr>
              <w:t>について説明する</w:t>
            </w:r>
          </w:p>
        </w:tc>
      </w:tr>
      <w:tr w:rsidR="00442C4F" w14:paraId="1620FC1E" w14:textId="77777777" w:rsidTr="00DF27ED">
        <w:tc>
          <w:tcPr>
            <w:tcW w:w="988" w:type="dxa"/>
            <w:shd w:val="clear" w:color="auto" w:fill="D9D9D9" w:themeFill="background1" w:themeFillShade="D9"/>
          </w:tcPr>
          <w:p w14:paraId="21B6A572" w14:textId="66AE5C41" w:rsidR="00442C4F" w:rsidRPr="00442C4F" w:rsidRDefault="00442C4F" w:rsidP="00442C4F">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810617088"/>
              </w:rPr>
              <w:t>文</w:t>
            </w:r>
            <w:r w:rsidRPr="003B0A49">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76F5BA30" w14:textId="423CC47D" w:rsidR="00442C4F" w:rsidRPr="00442C4F" w:rsidRDefault="00FB77F5" w:rsidP="00442C4F">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関係詞</w:t>
            </w:r>
          </w:p>
        </w:tc>
        <w:tc>
          <w:tcPr>
            <w:tcW w:w="994" w:type="dxa"/>
            <w:shd w:val="clear" w:color="auto" w:fill="D9D9D9" w:themeFill="background1" w:themeFillShade="D9"/>
          </w:tcPr>
          <w:p w14:paraId="4BF4B0FB" w14:textId="3796977E" w:rsidR="00442C4F" w:rsidRPr="00442C4F" w:rsidRDefault="001F33DC" w:rsidP="00442C4F">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6DF0DCA" w14:textId="017D91CC" w:rsidR="00442C4F" w:rsidRPr="00442C4F" w:rsidRDefault="00FB77F5" w:rsidP="00442C4F">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E</w:t>
            </w:r>
            <w:r>
              <w:rPr>
                <w:rFonts w:ascii="游ゴシック Medium" w:eastAsia="游ゴシック Medium" w:hAnsi="游ゴシック Medium"/>
                <w:sz w:val="20"/>
                <w:szCs w:val="21"/>
              </w:rPr>
              <w:t>xplanation / Analysis (1)</w:t>
            </w:r>
          </w:p>
        </w:tc>
      </w:tr>
      <w:tr w:rsidR="00D414F2" w14:paraId="445256BD" w14:textId="77777777" w:rsidTr="00DF27ED">
        <w:tc>
          <w:tcPr>
            <w:tcW w:w="3398" w:type="dxa"/>
            <w:gridSpan w:val="2"/>
            <w:shd w:val="clear" w:color="auto" w:fill="D9D9D9" w:themeFill="background1" w:themeFillShade="D9"/>
          </w:tcPr>
          <w:p w14:paraId="2E4CC006" w14:textId="16EB9FCB"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16F821E" w14:textId="6CE3D805"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DDF8DDE" w14:textId="4BE49F50" w:rsidR="00D414F2" w:rsidRPr="00442C4F" w:rsidRDefault="00442C4F" w:rsidP="00442C4F">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D414F2" w14:paraId="2C989D0F" w14:textId="77777777" w:rsidTr="00D414F2">
        <w:tc>
          <w:tcPr>
            <w:tcW w:w="3398" w:type="dxa"/>
            <w:gridSpan w:val="2"/>
          </w:tcPr>
          <w:p w14:paraId="01090852" w14:textId="7B76CF7D" w:rsidR="00D64677" w:rsidRDefault="00442C4F" w:rsidP="00442C4F">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FB77F5">
              <w:rPr>
                <w:rFonts w:ascii="游ゴシック Medium" w:eastAsia="游ゴシック Medium" w:hAnsi="游ゴシック Medium" w:hint="eastAsia"/>
                <w:sz w:val="17"/>
                <w:szCs w:val="17"/>
              </w:rPr>
              <w:t>関係詞</w:t>
            </w:r>
            <w:r w:rsidRPr="00442C4F">
              <w:rPr>
                <w:rFonts w:ascii="游ゴシック Medium" w:eastAsia="游ゴシック Medium" w:hAnsi="游ゴシック Medium" w:hint="eastAsia"/>
                <w:sz w:val="17"/>
                <w:szCs w:val="17"/>
              </w:rPr>
              <w:t>を</w:t>
            </w:r>
            <w:r w:rsidR="00CA72CB">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sidR="00CA72CB">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sidR="00CA72CB">
              <w:rPr>
                <w:rFonts w:ascii="游ゴシック Medium" w:eastAsia="游ゴシック Medium" w:hAnsi="游ゴシック Medium" w:hint="eastAsia"/>
                <w:sz w:val="17"/>
                <w:szCs w:val="17"/>
              </w:rPr>
              <w:t>る</w:t>
            </w:r>
            <w:r>
              <w:rPr>
                <w:rFonts w:ascii="游ゴシック Medium" w:eastAsia="游ゴシック Medium" w:hAnsi="游ゴシック Medium" w:hint="eastAsia"/>
                <w:sz w:val="17"/>
                <w:szCs w:val="17"/>
              </w:rPr>
              <w:t>。</w:t>
            </w:r>
          </w:p>
          <w:p w14:paraId="08A46611" w14:textId="284F62DD" w:rsid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sidR="00385593">
              <w:rPr>
                <w:rFonts w:ascii="游ゴシック Medium" w:eastAsia="游ゴシック Medium" w:hAnsi="游ゴシック Medium" w:hint="eastAsia"/>
                <w:sz w:val="17"/>
                <w:szCs w:val="17"/>
              </w:rPr>
              <w:t>T</w:t>
            </w:r>
            <w:r w:rsidR="00385593">
              <w:rPr>
                <w:rFonts w:ascii="游ゴシック Medium" w:eastAsia="游ゴシック Medium" w:hAnsi="游ゴシック Medium"/>
                <w:sz w:val="17"/>
                <w:szCs w:val="17"/>
              </w:rPr>
              <w:t>ask</w:t>
            </w:r>
          </w:p>
          <w:p w14:paraId="7A1FC5DA" w14:textId="3A10ACEC" w:rsidR="00EE12A5" w:rsidRDefault="00EE12A5" w:rsidP="00EE12A5">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FB77F5">
              <w:rPr>
                <w:rFonts w:ascii="游ゴシック Medium" w:eastAsia="游ゴシック Medium" w:hAnsi="游ゴシック Medium"/>
                <w:sz w:val="17"/>
                <w:szCs w:val="17"/>
              </w:rPr>
              <w:t>Explanation / Analysis</w:t>
            </w:r>
            <w:r w:rsidR="00D94ADC">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17E9A8B9" w14:textId="65EB67F0" w:rsidR="00EE12A5" w:rsidRPr="00442C4F" w:rsidRDefault="00EE12A5" w:rsidP="00EE12A5">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40B0F">
              <w:rPr>
                <w:rFonts w:ascii="游ゴシック Medium" w:eastAsia="游ゴシック Medium" w:hAnsi="游ゴシック Medium" w:hint="eastAsia"/>
                <w:sz w:val="17"/>
                <w:szCs w:val="17"/>
              </w:rPr>
              <w:t>考</w:t>
            </w:r>
            <w:r>
              <w:rPr>
                <w:rFonts w:ascii="游ゴシック Medium" w:eastAsia="游ゴシック Medium" w:hAnsi="游ゴシック Medium" w:hint="eastAsia"/>
                <w:sz w:val="17"/>
                <w:szCs w:val="17"/>
              </w:rPr>
              <w:t>】</w:t>
            </w:r>
            <w:r w:rsidR="00385593">
              <w:rPr>
                <w:rFonts w:ascii="游ゴシック Medium" w:eastAsia="游ゴシック Medium" w:hAnsi="游ゴシック Medium" w:hint="eastAsia"/>
                <w:sz w:val="17"/>
                <w:szCs w:val="17"/>
              </w:rPr>
              <w:t>T</w:t>
            </w:r>
            <w:r w:rsidR="00385593">
              <w:rPr>
                <w:rFonts w:ascii="游ゴシック Medium" w:eastAsia="游ゴシック Medium" w:hAnsi="游ゴシック Medium"/>
                <w:sz w:val="17"/>
                <w:szCs w:val="17"/>
              </w:rPr>
              <w:t>ask</w:t>
            </w:r>
          </w:p>
          <w:p w14:paraId="024676C0" w14:textId="14385135" w:rsidR="00D64677" w:rsidRDefault="00442C4F" w:rsidP="00442C4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385593">
              <w:rPr>
                <w:rFonts w:ascii="游ゴシック Medium" w:eastAsia="游ゴシック Medium" w:hAnsi="游ゴシック Medium" w:hint="eastAsia"/>
                <w:sz w:val="17"/>
                <w:szCs w:val="17"/>
              </w:rPr>
              <w:t>自分が住む街</w:t>
            </w:r>
            <w:r w:rsidRPr="00442C4F">
              <w:rPr>
                <w:rFonts w:ascii="游ゴシック Medium" w:eastAsia="游ゴシック Medium" w:hAnsi="游ゴシック Medium" w:hint="eastAsia"/>
                <w:sz w:val="17"/>
                <w:szCs w:val="17"/>
              </w:rPr>
              <w:t>について，</w:t>
            </w:r>
            <w:r w:rsidR="00385593">
              <w:rPr>
                <w:rFonts w:ascii="游ゴシック Medium" w:eastAsia="游ゴシック Medium" w:hAnsi="游ゴシック Medium" w:hint="eastAsia"/>
                <w:sz w:val="17"/>
                <w:szCs w:val="17"/>
              </w:rPr>
              <w:t>基本的な情報や気に入っている点など</w:t>
            </w:r>
            <w:r w:rsidRPr="00442C4F">
              <w:rPr>
                <w:rFonts w:ascii="游ゴシック Medium" w:eastAsia="游ゴシック Medium" w:hAnsi="游ゴシック Medium" w:hint="eastAsia"/>
                <w:sz w:val="17"/>
                <w:szCs w:val="17"/>
              </w:rPr>
              <w:t>を整理して伝えたり，相手からの質問に答えたりできる</w:t>
            </w:r>
            <w:r w:rsidR="007D1B05">
              <w:rPr>
                <w:rFonts w:ascii="游ゴシック Medium" w:eastAsia="游ゴシック Medium" w:hAnsi="游ゴシック Medium" w:hint="eastAsia"/>
                <w:sz w:val="17"/>
                <w:szCs w:val="17"/>
              </w:rPr>
              <w:t>。</w:t>
            </w:r>
          </w:p>
          <w:p w14:paraId="25EC5B71" w14:textId="78E4B65B" w:rsidR="00442C4F" w:rsidRP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442C4F">
              <w:rPr>
                <w:rFonts w:ascii="游ゴシック Medium" w:eastAsia="游ゴシック Medium" w:hAnsi="游ゴシック Medium" w:hint="eastAsia"/>
                <w:sz w:val="17"/>
                <w:szCs w:val="17"/>
              </w:rPr>
              <w:t>【考】</w:t>
            </w:r>
            <w:r w:rsidR="00385593">
              <w:rPr>
                <w:rFonts w:ascii="游ゴシック Medium" w:eastAsia="游ゴシック Medium" w:hAnsi="游ゴシック Medium"/>
                <w:sz w:val="17"/>
                <w:szCs w:val="17"/>
              </w:rPr>
              <w:t>Share</w:t>
            </w:r>
          </w:p>
          <w:p w14:paraId="5A6F4FA5" w14:textId="0E7543C9" w:rsidR="00D64677" w:rsidRDefault="00442C4F" w:rsidP="00D64677">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F27ED">
              <w:rPr>
                <w:rFonts w:ascii="游ゴシック Medium" w:eastAsia="游ゴシック Medium" w:hAnsi="游ゴシック Medium" w:hint="eastAsia"/>
                <w:sz w:val="17"/>
                <w:szCs w:val="17"/>
              </w:rPr>
              <w:t>モデル会話の人物になりきって，</w:t>
            </w:r>
            <w:r w:rsidR="00385593" w:rsidRPr="00E92651">
              <w:rPr>
                <w:rFonts w:ascii="游ゴシック Medium" w:eastAsia="游ゴシック Medium" w:hAnsi="游ゴシック Medium" w:hint="eastAsia"/>
                <w:sz w:val="17"/>
                <w:szCs w:val="17"/>
              </w:rPr>
              <w:t>春休み中にしたこと</w:t>
            </w:r>
            <w:r w:rsidR="00D94ADC">
              <w:rPr>
                <w:rFonts w:ascii="游ゴシック Medium" w:eastAsia="游ゴシック Medium" w:hAnsi="游ゴシック Medium" w:hint="eastAsia"/>
                <w:sz w:val="17"/>
                <w:szCs w:val="17"/>
              </w:rPr>
              <w:t>を説明</w:t>
            </w:r>
            <w:r w:rsidR="00DF27ED">
              <w:rPr>
                <w:rFonts w:ascii="游ゴシック Medium" w:eastAsia="游ゴシック Medium" w:hAnsi="游ゴシック Medium" w:hint="eastAsia"/>
                <w:sz w:val="17"/>
                <w:szCs w:val="17"/>
              </w:rPr>
              <w:t>することができる。</w:t>
            </w:r>
          </w:p>
          <w:p w14:paraId="1E4662D2" w14:textId="74361923" w:rsidR="00D64677" w:rsidRPr="00442C4F"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5A973A56" w14:textId="7839CC6E" w:rsidR="008C44B3" w:rsidRDefault="008C44B3" w:rsidP="008C44B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D94ADC">
              <w:rPr>
                <w:rFonts w:ascii="游ゴシック Medium" w:eastAsia="游ゴシック Medium" w:hAnsi="游ゴシック Medium" w:hint="eastAsia"/>
                <w:sz w:val="17"/>
                <w:szCs w:val="17"/>
              </w:rPr>
              <w:t>ペア</w:t>
            </w:r>
            <w:r>
              <w:rPr>
                <w:rFonts w:ascii="游ゴシック Medium" w:eastAsia="游ゴシック Medium" w:hAnsi="游ゴシック Medium" w:hint="eastAsia"/>
                <w:sz w:val="17"/>
                <w:szCs w:val="17"/>
              </w:rPr>
              <w:t>になって</w:t>
            </w:r>
            <w:r w:rsidR="00385593">
              <w:rPr>
                <w:rFonts w:ascii="游ゴシック Medium" w:eastAsia="游ゴシック Medium" w:hAnsi="游ゴシック Medium" w:hint="eastAsia"/>
                <w:sz w:val="17"/>
                <w:szCs w:val="17"/>
              </w:rPr>
              <w:t>，自分たちが住む街について伝えたり，</w:t>
            </w:r>
            <w:r w:rsidR="00D94ADC">
              <w:rPr>
                <w:rFonts w:ascii="游ゴシック Medium" w:eastAsia="游ゴシック Medium" w:hAnsi="游ゴシック Medium" w:hint="eastAsia"/>
                <w:sz w:val="17"/>
                <w:szCs w:val="17"/>
              </w:rPr>
              <w:t>パートナー</w:t>
            </w:r>
            <w:r w:rsidR="00385593">
              <w:rPr>
                <w:rFonts w:ascii="游ゴシック Medium" w:eastAsia="游ゴシック Medium" w:hAnsi="游ゴシック Medium" w:hint="eastAsia"/>
                <w:sz w:val="17"/>
                <w:szCs w:val="17"/>
              </w:rPr>
              <w:t>の発言</w:t>
            </w:r>
            <w:r>
              <w:rPr>
                <w:rFonts w:ascii="游ゴシック Medium" w:eastAsia="游ゴシック Medium" w:hAnsi="游ゴシック Medium" w:hint="eastAsia"/>
                <w:sz w:val="17"/>
                <w:szCs w:val="17"/>
              </w:rPr>
              <w:t>を聞いて質問したり感想を伝えたりできる。</w:t>
            </w:r>
          </w:p>
          <w:p w14:paraId="25D66961" w14:textId="76A5CC28" w:rsidR="00D414F2" w:rsidRPr="00442C4F" w:rsidRDefault="008C44B3" w:rsidP="008C44B3">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2D95641D" w14:textId="635D69CC" w:rsidR="00CA72CB" w:rsidRPr="00442C4F" w:rsidRDefault="00CA72CB" w:rsidP="00D94ADC">
            <w:pPr>
              <w:tabs>
                <w:tab w:val="left" w:pos="10"/>
              </w:tabs>
              <w:topLinePunct/>
              <w:spacing w:line="300" w:lineRule="exact"/>
              <w:ind w:leftChars="80" w:left="168"/>
              <w:rPr>
                <w:rFonts w:ascii="游ゴシック Medium" w:eastAsia="游ゴシック Medium" w:hAnsi="游ゴシック Medium"/>
                <w:sz w:val="17"/>
                <w:szCs w:val="17"/>
              </w:rPr>
            </w:pPr>
          </w:p>
        </w:tc>
        <w:tc>
          <w:tcPr>
            <w:tcW w:w="3398" w:type="dxa"/>
          </w:tcPr>
          <w:p w14:paraId="6506888A" w14:textId="56FA563B" w:rsidR="00D64677" w:rsidRDefault="00CA72CB" w:rsidP="00CA72C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6D2114">
              <w:rPr>
                <w:rFonts w:ascii="游ゴシック Medium" w:eastAsia="游ゴシック Medium" w:hAnsi="游ゴシック Medium" w:hint="eastAsia"/>
                <w:sz w:val="17"/>
                <w:szCs w:val="17"/>
              </w:rPr>
              <w:t>関係詞</w:t>
            </w:r>
            <w:r w:rsidR="007D1B05">
              <w:rPr>
                <w:rFonts w:ascii="游ゴシック Medium" w:eastAsia="游ゴシック Medium" w:hAnsi="游ゴシック Medium" w:hint="eastAsia"/>
                <w:sz w:val="17"/>
                <w:szCs w:val="17"/>
              </w:rPr>
              <w:t>を用いて，正しく英文を書くことができる。</w:t>
            </w:r>
          </w:p>
          <w:p w14:paraId="0935E5DD" w14:textId="5CCAF32B" w:rsidR="00D414F2" w:rsidRDefault="00D64677" w:rsidP="00D6467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p w14:paraId="6048DC03" w14:textId="17B54CF9" w:rsidR="00EC3B3F" w:rsidRDefault="00EC3B3F" w:rsidP="00EC3B3F">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□モデル英文を読み，情報を整理してイメージマップに書きこむことができる。</w:t>
            </w:r>
          </w:p>
          <w:p w14:paraId="662D4FB4" w14:textId="77777777" w:rsidR="00EC3B3F" w:rsidRDefault="00EC3B3F" w:rsidP="00EC3B3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2AC323B3" w14:textId="2D016A6A" w:rsidR="00EF3C37" w:rsidRDefault="00EF3C37" w:rsidP="00EF3C37">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6D2114">
              <w:rPr>
                <w:rFonts w:ascii="游ゴシック Medium" w:eastAsia="游ゴシック Medium" w:hAnsi="游ゴシック Medium" w:hint="eastAsia"/>
                <w:sz w:val="17"/>
                <w:szCs w:val="17"/>
              </w:rPr>
              <w:t>自分が住む街</w:t>
            </w:r>
            <w:r>
              <w:rPr>
                <w:rFonts w:ascii="游ゴシック Medium" w:eastAsia="游ゴシック Medium" w:hAnsi="游ゴシック Medium" w:hint="eastAsia"/>
                <w:sz w:val="17"/>
                <w:szCs w:val="17"/>
              </w:rPr>
              <w:t>について</w:t>
            </w:r>
            <w:r w:rsidR="006D2114">
              <w:rPr>
                <w:rFonts w:ascii="游ゴシック Medium" w:eastAsia="游ゴシック Medium" w:hAnsi="游ゴシック Medium" w:hint="eastAsia"/>
                <w:sz w:val="17"/>
                <w:szCs w:val="17"/>
              </w:rPr>
              <w:t>教科書に示された論理展開にしたがって</w:t>
            </w:r>
            <w:r>
              <w:rPr>
                <w:rFonts w:ascii="游ゴシック Medium" w:eastAsia="游ゴシック Medium" w:hAnsi="游ゴシック Medium" w:hint="eastAsia"/>
                <w:sz w:val="17"/>
                <w:szCs w:val="17"/>
              </w:rPr>
              <w:t>書くことができる。</w:t>
            </w:r>
          </w:p>
          <w:p w14:paraId="572E7703" w14:textId="1E162715" w:rsidR="007D1B05" w:rsidRPr="00442C4F" w:rsidRDefault="00EF3C37" w:rsidP="00EF3C37">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6D2114">
              <w:rPr>
                <w:rFonts w:ascii="游ゴシック Medium" w:eastAsia="游ゴシック Medium" w:hAnsi="游ゴシック Medium" w:hint="eastAsia"/>
                <w:sz w:val="17"/>
                <w:szCs w:val="17"/>
              </w:rPr>
              <w:t>考</w:t>
            </w:r>
            <w:r>
              <w:rPr>
                <w:rFonts w:ascii="游ゴシック Medium" w:eastAsia="游ゴシック Medium" w:hAnsi="游ゴシック Medium" w:hint="eastAsia"/>
                <w:sz w:val="17"/>
                <w:szCs w:val="17"/>
              </w:rPr>
              <w:t>】</w:t>
            </w:r>
            <w:r w:rsidR="006D2114">
              <w:rPr>
                <w:rFonts w:ascii="游ゴシック Medium" w:eastAsia="游ゴシック Medium" w:hAnsi="游ゴシック Medium"/>
                <w:sz w:val="17"/>
                <w:szCs w:val="17"/>
              </w:rPr>
              <w:t>Write</w:t>
            </w:r>
          </w:p>
        </w:tc>
      </w:tr>
      <w:tr w:rsidR="007C4200" w14:paraId="797C27EE" w14:textId="77777777" w:rsidTr="007C4200">
        <w:tc>
          <w:tcPr>
            <w:tcW w:w="10194" w:type="dxa"/>
            <w:gridSpan w:val="6"/>
            <w:shd w:val="clear" w:color="auto" w:fill="000000" w:themeFill="text1"/>
          </w:tcPr>
          <w:p w14:paraId="32942C81" w14:textId="42FB11E3" w:rsidR="007C4200" w:rsidRPr="00442C4F" w:rsidRDefault="007C4200" w:rsidP="007C4200">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b/>
                <w:bCs/>
                <w:sz w:val="20"/>
                <w:szCs w:val="21"/>
              </w:rPr>
              <w:t>2</w:t>
            </w:r>
            <w:r w:rsidRPr="00442C4F">
              <w:rPr>
                <w:rFonts w:ascii="游ゴシック Medium" w:eastAsia="游ゴシック Medium" w:hAnsi="游ゴシック Medium"/>
                <w:b/>
                <w:bCs/>
                <w:sz w:val="20"/>
                <w:szCs w:val="21"/>
              </w:rPr>
              <w:tab/>
            </w:r>
            <w:r w:rsidR="008E41BA">
              <w:rPr>
                <w:rFonts w:ascii="游ゴシック Medium" w:eastAsia="游ゴシック Medium" w:hAnsi="游ゴシック Medium"/>
                <w:b/>
                <w:bCs/>
                <w:sz w:val="20"/>
                <w:szCs w:val="21"/>
              </w:rPr>
              <w:t>The Place I’d Like to Live</w:t>
            </w:r>
            <w:r w:rsidRPr="00442C4F">
              <w:rPr>
                <w:rFonts w:ascii="游ゴシック Medium" w:eastAsia="游ゴシック Medium" w:hAnsi="游ゴシック Medium" w:hint="eastAsia"/>
                <w:b/>
                <w:bCs/>
                <w:sz w:val="20"/>
                <w:szCs w:val="21"/>
              </w:rPr>
              <w:t xml:space="preserve">　</w:t>
            </w:r>
            <w:r w:rsidR="008E41BA">
              <w:rPr>
                <w:rFonts w:ascii="游ゴシック Medium" w:eastAsia="游ゴシック Medium" w:hAnsi="游ゴシック Medium" w:hint="eastAsia"/>
                <w:b/>
                <w:bCs/>
                <w:sz w:val="20"/>
                <w:szCs w:val="21"/>
              </w:rPr>
              <w:t>住んでみたい場所を想像する</w:t>
            </w:r>
          </w:p>
        </w:tc>
      </w:tr>
      <w:tr w:rsidR="007C4200" w14:paraId="25A9E5CB" w14:textId="77777777" w:rsidTr="0018294A">
        <w:tc>
          <w:tcPr>
            <w:tcW w:w="988" w:type="dxa"/>
            <w:shd w:val="clear" w:color="auto" w:fill="D9D9D9" w:themeFill="background1" w:themeFillShade="D9"/>
          </w:tcPr>
          <w:p w14:paraId="66CC68A8" w14:textId="07A5B087" w:rsidR="007C4200" w:rsidRPr="00442C4F" w:rsidRDefault="007C4200" w:rsidP="007C4200">
            <w:pPr>
              <w:topLinePunct/>
              <w:rPr>
                <w:rFonts w:ascii="游ゴシック Medium" w:eastAsia="游ゴシック Medium" w:hAnsi="游ゴシック Medium"/>
                <w:sz w:val="17"/>
                <w:szCs w:val="17"/>
              </w:rPr>
            </w:pPr>
            <w:r w:rsidRPr="00406912">
              <w:rPr>
                <w:rFonts w:ascii="游ゴシック Medium" w:eastAsia="游ゴシック Medium" w:hAnsi="游ゴシック Medium" w:hint="eastAsia"/>
                <w:b/>
                <w:bCs/>
                <w:spacing w:val="180"/>
                <w:kern w:val="0"/>
                <w:sz w:val="18"/>
                <w:szCs w:val="20"/>
                <w:fitText w:val="720" w:id="-1810617088"/>
              </w:rPr>
              <w:t>文</w:t>
            </w:r>
            <w:r w:rsidRPr="00406912">
              <w:rPr>
                <w:rFonts w:ascii="游ゴシック Medium" w:eastAsia="游ゴシック Medium" w:hAnsi="游ゴシック Medium" w:hint="eastAsia"/>
                <w:b/>
                <w:bCs/>
                <w:kern w:val="0"/>
                <w:sz w:val="18"/>
                <w:szCs w:val="20"/>
                <w:fitText w:val="720" w:id="-1810617088"/>
              </w:rPr>
              <w:t>法</w:t>
            </w:r>
          </w:p>
        </w:tc>
        <w:tc>
          <w:tcPr>
            <w:tcW w:w="4109" w:type="dxa"/>
            <w:gridSpan w:val="2"/>
          </w:tcPr>
          <w:p w14:paraId="4AD7F1DD" w14:textId="010AA4EC" w:rsidR="007C4200" w:rsidRPr="00110762" w:rsidRDefault="008E41BA" w:rsidP="007C4200">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前置詞句・不定詞（形容詞用法）</w:t>
            </w:r>
          </w:p>
        </w:tc>
        <w:tc>
          <w:tcPr>
            <w:tcW w:w="994" w:type="dxa"/>
            <w:shd w:val="clear" w:color="auto" w:fill="D9D9D9" w:themeFill="background1" w:themeFillShade="D9"/>
          </w:tcPr>
          <w:p w14:paraId="5966764A" w14:textId="28CEF90E" w:rsidR="007C4200" w:rsidRPr="00442C4F" w:rsidRDefault="00EF3C37" w:rsidP="007C4200">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455D4196" w14:textId="6E170145" w:rsidR="007C4200" w:rsidRPr="00406912" w:rsidRDefault="008E41BA" w:rsidP="007C4200">
            <w:pPr>
              <w:topLinePunct/>
              <w:rPr>
                <w:rFonts w:ascii="游ゴシック Medium" w:eastAsia="游ゴシック Medium" w:hAnsi="游ゴシック Medium"/>
                <w:sz w:val="20"/>
                <w:szCs w:val="20"/>
              </w:rPr>
            </w:pPr>
            <w:r>
              <w:rPr>
                <w:rFonts w:ascii="游ゴシック Medium" w:eastAsia="游ゴシック Medium" w:hAnsi="游ゴシック Medium"/>
                <w:sz w:val="20"/>
                <w:szCs w:val="20"/>
              </w:rPr>
              <w:t>Explanation / Analysis (2)</w:t>
            </w:r>
          </w:p>
        </w:tc>
      </w:tr>
      <w:tr w:rsidR="007C4200" w14:paraId="108A1046" w14:textId="77777777" w:rsidTr="0018294A">
        <w:tc>
          <w:tcPr>
            <w:tcW w:w="3398" w:type="dxa"/>
            <w:gridSpan w:val="2"/>
            <w:shd w:val="clear" w:color="auto" w:fill="D9D9D9" w:themeFill="background1" w:themeFillShade="D9"/>
          </w:tcPr>
          <w:p w14:paraId="01E16F79" w14:textId="6C345A2C"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07E1673" w14:textId="2F742E04"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40301B09" w14:textId="171615D0" w:rsidR="007C4200" w:rsidRPr="00442C4F" w:rsidRDefault="007C4200" w:rsidP="007C4200">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57258A" w14:paraId="7E184C4B" w14:textId="77777777" w:rsidTr="00D414F2">
        <w:tc>
          <w:tcPr>
            <w:tcW w:w="3398" w:type="dxa"/>
            <w:gridSpan w:val="2"/>
          </w:tcPr>
          <w:p w14:paraId="6EDE912C" w14:textId="0BDD93E1" w:rsidR="0057258A" w:rsidRDefault="0057258A" w:rsidP="0057258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前置詞句・不定詞（形容詞用法）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6B743453" w14:textId="77777777" w:rsidR="0057258A"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6408515B" w14:textId="77777777" w:rsidR="0057258A" w:rsidRDefault="0057258A" w:rsidP="0057258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Explanation / Analysis</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2E25FDFB" w14:textId="77777777" w:rsidR="0057258A" w:rsidRPr="00442C4F"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601C736F" w14:textId="16D5F12A" w:rsidR="0057258A" w:rsidRDefault="0057258A" w:rsidP="0057258A">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6E3391">
              <w:rPr>
                <w:rFonts w:ascii="游ゴシック Medium" w:eastAsia="游ゴシック Medium" w:hAnsi="游ゴシック Medium" w:hint="eastAsia"/>
                <w:sz w:val="17"/>
                <w:szCs w:val="17"/>
              </w:rPr>
              <w:t>住んでみたい場所について会話</w:t>
            </w:r>
            <w:r>
              <w:rPr>
                <w:rFonts w:ascii="游ゴシック Medium" w:eastAsia="游ゴシック Medium" w:hAnsi="游ゴシック Medium" w:hint="eastAsia"/>
                <w:sz w:val="17"/>
                <w:szCs w:val="17"/>
              </w:rPr>
              <w:t>できる。</w:t>
            </w:r>
          </w:p>
          <w:p w14:paraId="1B9F0567" w14:textId="735CB4F3" w:rsidR="0057258A" w:rsidRPr="00442C4F" w:rsidRDefault="0057258A" w:rsidP="006E339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129AFA8D" w14:textId="79BE4F89" w:rsidR="0057258A" w:rsidRDefault="0057258A" w:rsidP="0057258A">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自分が住んでみたい場所</w:t>
            </w:r>
            <w:r w:rsidRPr="00442C4F">
              <w:rPr>
                <w:rFonts w:ascii="游ゴシック Medium" w:eastAsia="游ゴシック Medium" w:hAnsi="游ゴシック Medium" w:hint="eastAsia"/>
                <w:sz w:val="17"/>
                <w:szCs w:val="17"/>
              </w:rPr>
              <w:t>について，</w:t>
            </w:r>
            <w:r>
              <w:rPr>
                <w:rFonts w:ascii="游ゴシック Medium" w:eastAsia="游ゴシック Medium" w:hAnsi="游ゴシック Medium" w:hint="eastAsia"/>
                <w:sz w:val="17"/>
                <w:szCs w:val="17"/>
              </w:rPr>
              <w:t>前置詞句・不定詞（形容詞用法）を適切に用いて，短いスピーチをすることができる。</w:t>
            </w:r>
          </w:p>
          <w:p w14:paraId="5E8AA62C" w14:textId="01A50055" w:rsidR="0057258A" w:rsidRPr="00442C4F"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Share</w:t>
            </w:r>
          </w:p>
          <w:p w14:paraId="4472EB08" w14:textId="5A91B2FA" w:rsidR="0057258A" w:rsidRDefault="0057258A" w:rsidP="0057258A">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自分が住んでみたい場所</w:t>
            </w:r>
            <w:r w:rsidRPr="00442C4F">
              <w:rPr>
                <w:rFonts w:ascii="游ゴシック Medium" w:eastAsia="游ゴシック Medium" w:hAnsi="游ゴシック Medium" w:hint="eastAsia"/>
                <w:sz w:val="17"/>
                <w:szCs w:val="17"/>
              </w:rPr>
              <w:t>について，</w:t>
            </w:r>
            <w:r>
              <w:rPr>
                <w:rFonts w:ascii="游ゴシック Medium" w:eastAsia="游ゴシック Medium" w:hAnsi="游ゴシック Medium" w:hint="eastAsia"/>
                <w:sz w:val="17"/>
                <w:szCs w:val="17"/>
              </w:rPr>
              <w:t>教科書に示された論理展開にしたがって，短いスピーチをすることができる。</w:t>
            </w:r>
          </w:p>
          <w:p w14:paraId="07AF5C3D" w14:textId="63CA897E" w:rsidR="0057258A" w:rsidRPr="00442C4F"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49BC4DEE" w14:textId="30FF4433" w:rsidR="0057258A" w:rsidRDefault="0057258A" w:rsidP="0057258A">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lastRenderedPageBreak/>
              <w:t>□</w:t>
            </w:r>
            <w:r>
              <w:rPr>
                <w:rFonts w:ascii="游ゴシック Medium" w:eastAsia="游ゴシック Medium" w:hAnsi="游ゴシック Medium" w:hint="eastAsia"/>
                <w:sz w:val="17"/>
                <w:szCs w:val="17"/>
              </w:rPr>
              <w:t>自分が住んでみたい場所</w:t>
            </w:r>
            <w:r w:rsidRPr="00442C4F">
              <w:rPr>
                <w:rFonts w:ascii="游ゴシック Medium" w:eastAsia="游ゴシック Medium" w:hAnsi="游ゴシック Medium" w:hint="eastAsia"/>
                <w:sz w:val="17"/>
                <w:szCs w:val="17"/>
              </w:rPr>
              <w:t>について，</w:t>
            </w:r>
            <w:r>
              <w:rPr>
                <w:rFonts w:ascii="游ゴシック Medium" w:eastAsia="游ゴシック Medium" w:hAnsi="游ゴシック Medium" w:hint="eastAsia"/>
                <w:sz w:val="17"/>
                <w:szCs w:val="17"/>
              </w:rPr>
              <w:t>聞き手の反応を意識しながら，伝わりやすいよう工夫して話すことができる。</w:t>
            </w:r>
          </w:p>
          <w:p w14:paraId="3E9F0E32" w14:textId="6FA82FF7" w:rsidR="0057258A" w:rsidRPr="00442C4F"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Share</w:t>
            </w:r>
          </w:p>
        </w:tc>
        <w:tc>
          <w:tcPr>
            <w:tcW w:w="3398" w:type="dxa"/>
          </w:tcPr>
          <w:p w14:paraId="4585FBA4" w14:textId="3C8B751A" w:rsidR="0057258A" w:rsidRDefault="0057258A" w:rsidP="0057258A">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lastRenderedPageBreak/>
              <w:t>□</w:t>
            </w:r>
            <w:r w:rsidR="008A1E91">
              <w:rPr>
                <w:rFonts w:ascii="游ゴシック Medium" w:eastAsia="游ゴシック Medium" w:hAnsi="游ゴシック Medium" w:hint="eastAsia"/>
                <w:sz w:val="17"/>
                <w:szCs w:val="17"/>
              </w:rPr>
              <w:t>前置詞句・不定詞（形容詞用法）</w:t>
            </w:r>
            <w:r>
              <w:rPr>
                <w:rFonts w:ascii="游ゴシック Medium" w:eastAsia="游ゴシック Medium" w:hAnsi="游ゴシック Medium" w:hint="eastAsia"/>
                <w:sz w:val="17"/>
                <w:szCs w:val="17"/>
              </w:rPr>
              <w:t>を用いて，正しく英文を書くことができる。</w:t>
            </w:r>
          </w:p>
          <w:p w14:paraId="4013A6AF" w14:textId="77777777" w:rsidR="0057258A" w:rsidRDefault="0057258A" w:rsidP="0057258A">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AB2A3EB" w14:textId="68307B58" w:rsidR="00D54F6B" w:rsidRDefault="00D54F6B" w:rsidP="00D54F6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□異なる２つの意見を読み，内容を比較して，対照的な点を表にまとめることができる。</w:t>
            </w:r>
          </w:p>
          <w:p w14:paraId="33DE74EF" w14:textId="093C3C4A" w:rsidR="00D54F6B" w:rsidRDefault="00D54F6B" w:rsidP="00D54F6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33B4FD37" w14:textId="31BFFAB3" w:rsidR="008A1E91" w:rsidRDefault="008A1E91" w:rsidP="008A1E9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□自分が住んでみたい場所について教科書に示された論理展開にしたがって書</w:t>
            </w:r>
            <w:r>
              <w:rPr>
                <w:rFonts w:ascii="游ゴシック Medium" w:eastAsia="游ゴシック Medium" w:hAnsi="游ゴシック Medium" w:hint="eastAsia"/>
                <w:sz w:val="17"/>
                <w:szCs w:val="17"/>
              </w:rPr>
              <w:lastRenderedPageBreak/>
              <w:t>くことができる。</w:t>
            </w:r>
          </w:p>
          <w:p w14:paraId="76F05C78" w14:textId="5FAAF549" w:rsidR="0057258A" w:rsidRPr="00442C4F" w:rsidRDefault="008A1E91" w:rsidP="008A1E9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2F3A0F" w14:paraId="3467BC08" w14:textId="77777777" w:rsidTr="00B51A0C">
        <w:tc>
          <w:tcPr>
            <w:tcW w:w="10194" w:type="dxa"/>
            <w:gridSpan w:val="6"/>
            <w:shd w:val="clear" w:color="auto" w:fill="000000" w:themeFill="text1"/>
          </w:tcPr>
          <w:p w14:paraId="12146B5E" w14:textId="6A0CC491" w:rsidR="002F3A0F" w:rsidRPr="00442C4F" w:rsidRDefault="002F3A0F" w:rsidP="00B51A0C">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3</w:t>
            </w:r>
            <w:r w:rsidRPr="00442C4F">
              <w:rPr>
                <w:rFonts w:ascii="游ゴシック Medium" w:eastAsia="游ゴシック Medium" w:hAnsi="游ゴシック Medium"/>
                <w:b/>
                <w:bCs/>
                <w:sz w:val="20"/>
                <w:szCs w:val="21"/>
              </w:rPr>
              <w:tab/>
            </w:r>
            <w:r w:rsidR="00BF1D51">
              <w:rPr>
                <w:rFonts w:ascii="游ゴシック Medium" w:eastAsia="游ゴシック Medium" w:hAnsi="游ゴシック Medium"/>
                <w:b/>
                <w:bCs/>
                <w:sz w:val="20"/>
                <w:szCs w:val="21"/>
              </w:rPr>
              <w:t>Designing “Future Cities”</w:t>
            </w:r>
            <w:r w:rsidR="00BF1D51">
              <w:rPr>
                <w:rFonts w:ascii="游ゴシック Medium" w:eastAsia="游ゴシック Medium" w:hAnsi="游ゴシック Medium" w:hint="eastAsia"/>
                <w:b/>
                <w:bCs/>
                <w:sz w:val="20"/>
                <w:szCs w:val="21"/>
              </w:rPr>
              <w:t xml:space="preserve">　未来の都市計画について考える</w:t>
            </w:r>
          </w:p>
        </w:tc>
      </w:tr>
      <w:tr w:rsidR="002F3A0F" w14:paraId="7D5E58E6" w14:textId="77777777" w:rsidTr="00B51A0C">
        <w:tc>
          <w:tcPr>
            <w:tcW w:w="988" w:type="dxa"/>
            <w:shd w:val="clear" w:color="auto" w:fill="D9D9D9" w:themeFill="background1" w:themeFillShade="D9"/>
          </w:tcPr>
          <w:p w14:paraId="0AA5524E" w14:textId="77777777" w:rsidR="002F3A0F" w:rsidRPr="00442C4F" w:rsidRDefault="002F3A0F" w:rsidP="00B51A0C">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864"/>
              </w:rPr>
              <w:t>文</w:t>
            </w:r>
            <w:r w:rsidRPr="003B0A49">
              <w:rPr>
                <w:rFonts w:ascii="游ゴシック Medium" w:eastAsia="游ゴシック Medium" w:hAnsi="游ゴシック Medium" w:hint="eastAsia"/>
                <w:b/>
                <w:bCs/>
                <w:kern w:val="0"/>
                <w:sz w:val="18"/>
                <w:szCs w:val="20"/>
                <w:fitText w:val="720" w:id="-1536932864"/>
              </w:rPr>
              <w:t>法</w:t>
            </w:r>
          </w:p>
        </w:tc>
        <w:tc>
          <w:tcPr>
            <w:tcW w:w="4109" w:type="dxa"/>
            <w:gridSpan w:val="2"/>
          </w:tcPr>
          <w:p w14:paraId="0353342F" w14:textId="44188AB0" w:rsidR="002F3A0F" w:rsidRPr="00442C4F" w:rsidRDefault="00863219" w:rsidP="00B51A0C">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p>
        </w:tc>
        <w:tc>
          <w:tcPr>
            <w:tcW w:w="994" w:type="dxa"/>
            <w:shd w:val="clear" w:color="auto" w:fill="D9D9D9" w:themeFill="background1" w:themeFillShade="D9"/>
          </w:tcPr>
          <w:p w14:paraId="2A05AB3E" w14:textId="77777777" w:rsidR="002F3A0F" w:rsidRPr="00442C4F" w:rsidRDefault="002F3A0F" w:rsidP="00B51A0C">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6873DE5" w14:textId="7BBDAF62" w:rsidR="002F3A0F" w:rsidRPr="00442C4F" w:rsidRDefault="00E07F09" w:rsidP="00B51A0C">
            <w:pPr>
              <w:topLinePunct/>
              <w:rPr>
                <w:rFonts w:ascii="游ゴシック Medium" w:eastAsia="游ゴシック Medium" w:hAnsi="游ゴシック Medium"/>
                <w:sz w:val="20"/>
                <w:szCs w:val="21"/>
              </w:rPr>
            </w:pPr>
            <w:r w:rsidRPr="00E07F09">
              <w:rPr>
                <w:rFonts w:ascii="游ゴシック Medium" w:eastAsia="游ゴシック Medium" w:hAnsi="游ゴシック Medium"/>
                <w:sz w:val="20"/>
                <w:szCs w:val="21"/>
              </w:rPr>
              <w:t>Ex</w:t>
            </w:r>
            <w:r w:rsidR="00863219">
              <w:rPr>
                <w:rFonts w:ascii="游ゴシック Medium" w:eastAsia="游ゴシック Medium" w:hAnsi="游ゴシック Medium"/>
                <w:sz w:val="20"/>
                <w:szCs w:val="21"/>
              </w:rPr>
              <w:t>planation / Analysis (3)</w:t>
            </w:r>
          </w:p>
        </w:tc>
      </w:tr>
      <w:tr w:rsidR="002F3A0F" w14:paraId="50433A1B" w14:textId="77777777" w:rsidTr="00B51A0C">
        <w:tc>
          <w:tcPr>
            <w:tcW w:w="3398" w:type="dxa"/>
            <w:gridSpan w:val="2"/>
            <w:shd w:val="clear" w:color="auto" w:fill="D9D9D9" w:themeFill="background1" w:themeFillShade="D9"/>
          </w:tcPr>
          <w:p w14:paraId="2785602C"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2C75220"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73A65CCE" w14:textId="77777777" w:rsidR="002F3A0F" w:rsidRPr="00442C4F" w:rsidRDefault="002F3A0F" w:rsidP="00B51A0C">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C05D1D" w14:paraId="1232B376" w14:textId="77777777" w:rsidTr="00B51A0C">
        <w:tc>
          <w:tcPr>
            <w:tcW w:w="3398" w:type="dxa"/>
            <w:gridSpan w:val="2"/>
          </w:tcPr>
          <w:p w14:paraId="0A743644" w14:textId="5661628E" w:rsidR="00AA1616" w:rsidRDefault="00C05D1D" w:rsidP="00AA161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00AA1616" w:rsidRPr="00442C4F">
              <w:rPr>
                <w:rFonts w:ascii="游ゴシック Medium" w:eastAsia="游ゴシック Medium" w:hAnsi="游ゴシック Medium" w:hint="eastAsia"/>
                <w:sz w:val="17"/>
                <w:szCs w:val="17"/>
              </w:rPr>
              <w:t>□</w:t>
            </w:r>
            <w:r w:rsidR="00AA1616">
              <w:rPr>
                <w:rFonts w:ascii="游ゴシック Medium" w:eastAsia="游ゴシック Medium" w:hAnsi="游ゴシック Medium" w:hint="eastAsia"/>
                <w:sz w:val="17"/>
                <w:szCs w:val="17"/>
              </w:rPr>
              <w:t>モデル会話の人物になりきって，自分が住む街が現在抱えている問題について会話できる。</w:t>
            </w:r>
          </w:p>
          <w:p w14:paraId="64EEC906" w14:textId="27528B3F" w:rsidR="00C05D1D" w:rsidRPr="00442C4F" w:rsidRDefault="00AA1616" w:rsidP="00AA161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6C92DE42" w14:textId="6BA228B0" w:rsidR="00C05D1D" w:rsidRDefault="00C05D1D" w:rsidP="00C05D1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「魅力ある未来の街づくりコンテスト」というテーマで，関係詞／前置詞句・不定詞（形容詞用法）を適切に用いて，プレゼンテーションをすることができる。</w:t>
            </w:r>
          </w:p>
          <w:p w14:paraId="59656A68" w14:textId="4DFFB9D2" w:rsidR="00C05D1D" w:rsidRPr="00442C4F" w:rsidRDefault="00C05D1D" w:rsidP="00C05D1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▶【知】P</w:t>
            </w:r>
            <w:r>
              <w:rPr>
                <w:rFonts w:ascii="游ゴシック Medium" w:eastAsia="游ゴシック Medium" w:hAnsi="游ゴシック Medium"/>
                <w:sz w:val="17"/>
                <w:szCs w:val="17"/>
              </w:rPr>
              <w:t>resentation</w:t>
            </w:r>
          </w:p>
          <w:p w14:paraId="22B00F4B" w14:textId="3700C994" w:rsidR="00C05D1D" w:rsidRDefault="00C05D1D" w:rsidP="00C05D1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「魅力ある未来の街づくりコンテスト」というテーマで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教科書に示された論理展開にしたがって，プレゼンテーションをすることができる。</w:t>
            </w:r>
          </w:p>
          <w:p w14:paraId="57477F38" w14:textId="73870112" w:rsidR="00C05D1D" w:rsidRPr="00442C4F" w:rsidRDefault="00C05D1D" w:rsidP="00C05D1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Presentation</w:t>
            </w:r>
          </w:p>
          <w:p w14:paraId="6CE8726A" w14:textId="4D80711B" w:rsidR="00C05D1D" w:rsidRDefault="00C05D1D" w:rsidP="00C05D1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「魅力ある未来の街づくりコンテスト」というテーマで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7D6F7FD3" w14:textId="0A72463B" w:rsidR="00C05D1D" w:rsidRPr="00442C4F" w:rsidRDefault="00C05D1D" w:rsidP="00C05D1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Presentation</w:t>
            </w:r>
          </w:p>
        </w:tc>
        <w:tc>
          <w:tcPr>
            <w:tcW w:w="3398" w:type="dxa"/>
          </w:tcPr>
          <w:p w14:paraId="73E21D91" w14:textId="141AB1E0" w:rsidR="00C05D1D" w:rsidRDefault="00C05D1D" w:rsidP="00C05D1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□関係詞／前置詞句・不定詞（形容詞用法）を用いて，正しく英文を書くことができる。</w:t>
            </w:r>
          </w:p>
          <w:p w14:paraId="44952EE6" w14:textId="067E0655" w:rsidR="00C05D1D" w:rsidRDefault="00C05D1D" w:rsidP="00C05D1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 and Share</w:t>
            </w:r>
          </w:p>
          <w:p w14:paraId="2A3504B3" w14:textId="0B4A0574" w:rsidR="00C05D1D" w:rsidRDefault="00C05D1D" w:rsidP="00C05D1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□「魅力ある未来の街づくりコンテスト」というテーマで教科書に示された論理展開にしたがって書くことができる。</w:t>
            </w:r>
          </w:p>
          <w:p w14:paraId="5AB94FAE" w14:textId="20AB42A4" w:rsidR="00C05D1D" w:rsidRPr="00442C4F" w:rsidRDefault="00C05D1D" w:rsidP="00C05D1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 and Share</w:t>
            </w:r>
          </w:p>
        </w:tc>
      </w:tr>
      <w:tr w:rsidR="002F3A0F" w14:paraId="3BADF1C3" w14:textId="77777777" w:rsidTr="00B51A0C">
        <w:tc>
          <w:tcPr>
            <w:tcW w:w="10194" w:type="dxa"/>
            <w:gridSpan w:val="6"/>
            <w:shd w:val="clear" w:color="auto" w:fill="000000" w:themeFill="text1"/>
          </w:tcPr>
          <w:p w14:paraId="3E1B62E6" w14:textId="3A5596C3" w:rsidR="002F3A0F" w:rsidRPr="00442C4F" w:rsidRDefault="002F3A0F" w:rsidP="00B51A0C">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4</w:t>
            </w:r>
            <w:r w:rsidRPr="00442C4F">
              <w:rPr>
                <w:rFonts w:ascii="游ゴシック Medium" w:eastAsia="游ゴシック Medium" w:hAnsi="游ゴシック Medium"/>
                <w:b/>
                <w:bCs/>
                <w:sz w:val="20"/>
                <w:szCs w:val="21"/>
              </w:rPr>
              <w:tab/>
            </w:r>
            <w:r w:rsidR="004928DE">
              <w:rPr>
                <w:rFonts w:ascii="游ゴシック Medium" w:eastAsia="游ゴシック Medium" w:hAnsi="游ゴシック Medium"/>
                <w:b/>
                <w:bCs/>
                <w:sz w:val="20"/>
                <w:szCs w:val="21"/>
              </w:rPr>
              <w:t>Refreshing Our Minds and Bodies</w:t>
            </w:r>
            <w:r w:rsidR="004928DE">
              <w:rPr>
                <w:rFonts w:ascii="游ゴシック Medium" w:eastAsia="游ゴシック Medium" w:hAnsi="游ゴシック Medium" w:hint="eastAsia"/>
                <w:b/>
                <w:bCs/>
                <w:sz w:val="20"/>
                <w:szCs w:val="21"/>
              </w:rPr>
              <w:t xml:space="preserve">　気分転換の方法や娯楽</w:t>
            </w:r>
            <w:r w:rsidR="008D3C28" w:rsidRPr="008D3C28">
              <w:rPr>
                <w:rFonts w:ascii="游ゴシック Medium" w:eastAsia="游ゴシック Medium" w:hAnsi="游ゴシック Medium" w:hint="eastAsia"/>
                <w:b/>
                <w:bCs/>
                <w:sz w:val="20"/>
                <w:szCs w:val="21"/>
              </w:rPr>
              <w:t>について話す</w:t>
            </w:r>
          </w:p>
        </w:tc>
      </w:tr>
      <w:tr w:rsidR="00360332" w14:paraId="03D7448F" w14:textId="77777777" w:rsidTr="00B51A0C">
        <w:tc>
          <w:tcPr>
            <w:tcW w:w="988" w:type="dxa"/>
            <w:shd w:val="clear" w:color="auto" w:fill="D9D9D9" w:themeFill="background1" w:themeFillShade="D9"/>
          </w:tcPr>
          <w:p w14:paraId="1B20A860" w14:textId="77777777" w:rsidR="00360332" w:rsidRPr="00442C4F" w:rsidRDefault="00360332" w:rsidP="00360332">
            <w:pPr>
              <w:topLinePunct/>
              <w:rPr>
                <w:rFonts w:ascii="游ゴシック Medium" w:eastAsia="游ゴシック Medium" w:hAnsi="游ゴシック Medium"/>
                <w:sz w:val="17"/>
                <w:szCs w:val="17"/>
              </w:rPr>
            </w:pPr>
            <w:r w:rsidRPr="00406912">
              <w:rPr>
                <w:rFonts w:ascii="游ゴシック Medium" w:eastAsia="游ゴシック Medium" w:hAnsi="游ゴシック Medium" w:hint="eastAsia"/>
                <w:b/>
                <w:bCs/>
                <w:spacing w:val="180"/>
                <w:kern w:val="0"/>
                <w:sz w:val="18"/>
                <w:szCs w:val="20"/>
                <w:fitText w:val="720" w:id="-1536932863"/>
              </w:rPr>
              <w:t>文</w:t>
            </w:r>
            <w:r w:rsidRPr="00406912">
              <w:rPr>
                <w:rFonts w:ascii="游ゴシック Medium" w:eastAsia="游ゴシック Medium" w:hAnsi="游ゴシック Medium" w:hint="eastAsia"/>
                <w:b/>
                <w:bCs/>
                <w:kern w:val="0"/>
                <w:sz w:val="18"/>
                <w:szCs w:val="20"/>
                <w:fitText w:val="720" w:id="-1536932863"/>
              </w:rPr>
              <w:t>法</w:t>
            </w:r>
          </w:p>
        </w:tc>
        <w:tc>
          <w:tcPr>
            <w:tcW w:w="4109" w:type="dxa"/>
            <w:gridSpan w:val="2"/>
          </w:tcPr>
          <w:p w14:paraId="4EE818E1" w14:textId="383276D8" w:rsidR="00D05EC8" w:rsidRPr="00442C4F" w:rsidRDefault="00D05EC8" w:rsidP="00360332">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形容詞・副詞</w:t>
            </w:r>
          </w:p>
        </w:tc>
        <w:tc>
          <w:tcPr>
            <w:tcW w:w="994" w:type="dxa"/>
            <w:shd w:val="clear" w:color="auto" w:fill="D9D9D9" w:themeFill="background1" w:themeFillShade="D9"/>
          </w:tcPr>
          <w:p w14:paraId="390F5DCF" w14:textId="77777777" w:rsidR="00360332" w:rsidRPr="00442C4F" w:rsidRDefault="00360332" w:rsidP="00360332">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1D8EA186" w14:textId="053015B8" w:rsidR="00360332" w:rsidRPr="00406912" w:rsidRDefault="00D05EC8" w:rsidP="00360332">
            <w:pPr>
              <w:topLinePunct/>
              <w:rPr>
                <w:rFonts w:ascii="游ゴシック Medium" w:eastAsia="游ゴシック Medium" w:hAnsi="游ゴシック Medium"/>
                <w:sz w:val="20"/>
                <w:szCs w:val="20"/>
              </w:rPr>
            </w:pPr>
            <w:r>
              <w:rPr>
                <w:rFonts w:ascii="游ゴシック Medium" w:eastAsia="游ゴシック Medium" w:hAnsi="游ゴシック Medium"/>
                <w:sz w:val="20"/>
                <w:szCs w:val="20"/>
              </w:rPr>
              <w:t>Comparison-Contrast (1)</w:t>
            </w:r>
          </w:p>
        </w:tc>
      </w:tr>
      <w:tr w:rsidR="00360332" w14:paraId="23E30146" w14:textId="77777777" w:rsidTr="00B51A0C">
        <w:tc>
          <w:tcPr>
            <w:tcW w:w="3398" w:type="dxa"/>
            <w:gridSpan w:val="2"/>
            <w:shd w:val="clear" w:color="auto" w:fill="D9D9D9" w:themeFill="background1" w:themeFillShade="D9"/>
          </w:tcPr>
          <w:p w14:paraId="746DE23C"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368D1228"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CFE53D5" w14:textId="77777777" w:rsidR="00360332" w:rsidRPr="00442C4F" w:rsidRDefault="00360332" w:rsidP="00360332">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5A4111" w14:paraId="62FE0CE9" w14:textId="77777777" w:rsidTr="00B51A0C">
        <w:tc>
          <w:tcPr>
            <w:tcW w:w="3398" w:type="dxa"/>
            <w:gridSpan w:val="2"/>
          </w:tcPr>
          <w:p w14:paraId="2B07AB6F" w14:textId="205FEEB5" w:rsidR="005A4111" w:rsidRDefault="005A4111" w:rsidP="005A411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形容詞・副詞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60488283" w14:textId="77777777" w:rsidR="005A4111"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58C3B67A" w14:textId="2A5D4A58" w:rsidR="005A4111" w:rsidRDefault="005A4111" w:rsidP="005A411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Comparison-Contrast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673C4CD2" w14:textId="77777777" w:rsidR="005A4111" w:rsidRPr="00442C4F"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0F5C00B7" w14:textId="0080A66B" w:rsidR="005A4111" w:rsidRDefault="005A4111" w:rsidP="005A4111">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「お気に入りの気分転換の方法」というテーマで，いくつかの方法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比較</w:t>
            </w:r>
            <w:r w:rsidRPr="00442C4F">
              <w:rPr>
                <w:rFonts w:ascii="游ゴシック Medium" w:eastAsia="游ゴシック Medium" w:hAnsi="游ゴシック Medium" w:hint="eastAsia"/>
                <w:sz w:val="17"/>
                <w:szCs w:val="17"/>
              </w:rPr>
              <w:t>して伝えたり，相手からの質問に答えたりできる</w:t>
            </w:r>
            <w:r>
              <w:rPr>
                <w:rFonts w:ascii="游ゴシック Medium" w:eastAsia="游ゴシック Medium" w:hAnsi="游ゴシック Medium" w:hint="eastAsia"/>
                <w:sz w:val="17"/>
                <w:szCs w:val="17"/>
              </w:rPr>
              <w:t>。</w:t>
            </w:r>
          </w:p>
          <w:p w14:paraId="57941996" w14:textId="77777777" w:rsidR="005A4111" w:rsidRPr="00442C4F"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67A676AB" w14:textId="16DD5DDA" w:rsidR="005A4111" w:rsidRDefault="005A4111" w:rsidP="005A4111">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モデル会話の人物になりきって，勉強中の気分転換の方法について話すことができる。</w:t>
            </w:r>
          </w:p>
          <w:p w14:paraId="78235C87" w14:textId="77777777" w:rsidR="005A4111" w:rsidRPr="00442C4F"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7FA1A226" w14:textId="46DE5798" w:rsidR="005A4111" w:rsidRDefault="005A4111" w:rsidP="005A4111">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ペアになって，お気に入りの気分転換の方法について伝えたり，パートナーの発言を聞いて質問したり感想を伝えたりできる。</w:t>
            </w:r>
          </w:p>
          <w:p w14:paraId="383382C8" w14:textId="76D6766D" w:rsidR="005A4111" w:rsidRPr="00442C4F" w:rsidRDefault="005A4111" w:rsidP="005A4111">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76E9BC79" w14:textId="5AD343C6" w:rsidR="005A4111" w:rsidRPr="00442C4F"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p>
        </w:tc>
        <w:tc>
          <w:tcPr>
            <w:tcW w:w="3398" w:type="dxa"/>
          </w:tcPr>
          <w:p w14:paraId="7B33EEB8" w14:textId="1771C604" w:rsidR="005A4111" w:rsidRDefault="005A4111" w:rsidP="005A411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D54F6B">
              <w:rPr>
                <w:rFonts w:ascii="游ゴシック Medium" w:eastAsia="游ゴシック Medium" w:hAnsi="游ゴシック Medium" w:hint="eastAsia"/>
                <w:sz w:val="17"/>
                <w:szCs w:val="17"/>
              </w:rPr>
              <w:t>形容詞・副詞</w:t>
            </w:r>
            <w:r>
              <w:rPr>
                <w:rFonts w:ascii="游ゴシック Medium" w:eastAsia="游ゴシック Medium" w:hAnsi="游ゴシック Medium" w:hint="eastAsia"/>
                <w:sz w:val="17"/>
                <w:szCs w:val="17"/>
              </w:rPr>
              <w:t>を用いて，正しく英文を書くことができる。</w:t>
            </w:r>
          </w:p>
          <w:p w14:paraId="125A0BAC" w14:textId="77777777" w:rsidR="005A4111"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p w14:paraId="77613C44" w14:textId="014DADF4" w:rsidR="009073A2" w:rsidRDefault="009073A2" w:rsidP="009073A2">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□モデル英文を読み，情報を整理して，要約の空所を埋めることができる。</w:t>
            </w:r>
          </w:p>
          <w:p w14:paraId="6851F303" w14:textId="77777777" w:rsidR="009073A2" w:rsidRDefault="009073A2" w:rsidP="009073A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237E7EA8" w14:textId="6A10383A" w:rsidR="005A4111" w:rsidRDefault="005A4111" w:rsidP="005A4111">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D13C60">
              <w:rPr>
                <w:rFonts w:ascii="游ゴシック Medium" w:eastAsia="游ゴシック Medium" w:hAnsi="游ゴシック Medium" w:hint="eastAsia"/>
                <w:sz w:val="17"/>
                <w:szCs w:val="17"/>
              </w:rPr>
              <w:t>お気に入りの気分転換の方法</w:t>
            </w:r>
            <w:r>
              <w:rPr>
                <w:rFonts w:ascii="游ゴシック Medium" w:eastAsia="游ゴシック Medium" w:hAnsi="游ゴシック Medium" w:hint="eastAsia"/>
                <w:sz w:val="17"/>
                <w:szCs w:val="17"/>
              </w:rPr>
              <w:t>について教科書に示された論理展開にしたがって書くことができる。</w:t>
            </w:r>
          </w:p>
          <w:p w14:paraId="75AF5934" w14:textId="46CDBD36" w:rsidR="005A4111" w:rsidRPr="00442C4F" w:rsidRDefault="005A4111" w:rsidP="005A4111">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360332" w14:paraId="5B664D5A" w14:textId="77777777" w:rsidTr="00B51A0C">
        <w:tc>
          <w:tcPr>
            <w:tcW w:w="10194" w:type="dxa"/>
            <w:gridSpan w:val="6"/>
            <w:shd w:val="clear" w:color="auto" w:fill="000000" w:themeFill="text1"/>
          </w:tcPr>
          <w:p w14:paraId="52E2A1CE" w14:textId="521F7BFC" w:rsidR="00360332" w:rsidRPr="00442C4F" w:rsidRDefault="00360332" w:rsidP="00360332">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5</w:t>
            </w:r>
            <w:r w:rsidRPr="00442C4F">
              <w:rPr>
                <w:rFonts w:ascii="游ゴシック Medium" w:eastAsia="游ゴシック Medium" w:hAnsi="游ゴシック Medium"/>
                <w:b/>
                <w:bCs/>
                <w:sz w:val="20"/>
                <w:szCs w:val="21"/>
              </w:rPr>
              <w:tab/>
            </w:r>
            <w:r w:rsidR="00F4199E">
              <w:rPr>
                <w:rFonts w:ascii="游ゴシック Medium" w:eastAsia="游ゴシック Medium" w:hAnsi="游ゴシック Medium"/>
                <w:b/>
                <w:bCs/>
                <w:sz w:val="20"/>
                <w:szCs w:val="21"/>
              </w:rPr>
              <w:t>Study Struggles</w:t>
            </w:r>
            <w:r w:rsidR="00F4199E">
              <w:rPr>
                <w:rFonts w:ascii="游ゴシック Medium" w:eastAsia="游ゴシック Medium" w:hAnsi="游ゴシック Medium" w:hint="eastAsia"/>
                <w:b/>
                <w:bCs/>
                <w:sz w:val="20"/>
                <w:szCs w:val="21"/>
              </w:rPr>
              <w:t xml:space="preserve">　好きなことや得意なことについて話す</w:t>
            </w:r>
          </w:p>
        </w:tc>
      </w:tr>
      <w:tr w:rsidR="00360332" w14:paraId="3F7DB27E" w14:textId="77777777" w:rsidTr="00B51A0C">
        <w:tc>
          <w:tcPr>
            <w:tcW w:w="988" w:type="dxa"/>
            <w:shd w:val="clear" w:color="auto" w:fill="D9D9D9" w:themeFill="background1" w:themeFillShade="D9"/>
          </w:tcPr>
          <w:p w14:paraId="7EB256A6" w14:textId="656CC12D" w:rsidR="00360332" w:rsidRPr="00442C4F" w:rsidRDefault="00360332" w:rsidP="00360332">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lastRenderedPageBreak/>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1AB32028" w14:textId="689ADE65" w:rsidR="00360332" w:rsidRPr="00442C4F" w:rsidRDefault="003B1171" w:rsidP="00360332">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形容詞・副詞（比較の表現）</w:t>
            </w:r>
          </w:p>
        </w:tc>
        <w:tc>
          <w:tcPr>
            <w:tcW w:w="994" w:type="dxa"/>
            <w:shd w:val="clear" w:color="auto" w:fill="D9D9D9" w:themeFill="background1" w:themeFillShade="D9"/>
          </w:tcPr>
          <w:p w14:paraId="64E57020" w14:textId="26582D5D" w:rsidR="00360332" w:rsidRPr="00442C4F" w:rsidRDefault="00360332" w:rsidP="00360332">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510B7469" w14:textId="5E8DEF83" w:rsidR="00360332" w:rsidRPr="00442C4F" w:rsidRDefault="003B1171" w:rsidP="00360332">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0"/>
              </w:rPr>
              <w:t>Comparison-Contrast (2)</w:t>
            </w:r>
          </w:p>
        </w:tc>
      </w:tr>
      <w:tr w:rsidR="007542CB" w14:paraId="52796888" w14:textId="77777777" w:rsidTr="00B51A0C">
        <w:tc>
          <w:tcPr>
            <w:tcW w:w="3398" w:type="dxa"/>
            <w:gridSpan w:val="2"/>
            <w:shd w:val="clear" w:color="auto" w:fill="D9D9D9" w:themeFill="background1" w:themeFillShade="D9"/>
          </w:tcPr>
          <w:p w14:paraId="54355727" w14:textId="71EEAD36"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D5D42AB" w14:textId="50C8D52D"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DD3693F" w14:textId="77C97712"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83608C" w14:paraId="7E7DCF4E" w14:textId="77777777" w:rsidTr="00B51A0C">
        <w:tc>
          <w:tcPr>
            <w:tcW w:w="3398" w:type="dxa"/>
            <w:gridSpan w:val="2"/>
          </w:tcPr>
          <w:p w14:paraId="2A804208" w14:textId="4CE7AC87" w:rsidR="0083608C" w:rsidRDefault="0083608C" w:rsidP="0083608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Pr="0083608C">
              <w:rPr>
                <w:rFonts w:ascii="游ゴシック Medium" w:eastAsia="游ゴシック Medium" w:hAnsi="游ゴシック Medium" w:hint="eastAsia"/>
                <w:sz w:val="17"/>
                <w:szCs w:val="17"/>
              </w:rPr>
              <w:t>形容詞・副詞（比較の表現）</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1571F5AA" w14:textId="77777777" w:rsidR="0083608C"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4FEA3C8B" w14:textId="02EE68B5" w:rsidR="0083608C" w:rsidRDefault="0083608C" w:rsidP="0083608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Comparison-Contrast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68218CC4" w14:textId="77777777" w:rsidR="0083608C" w:rsidRPr="00442C4F"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6A222719" w14:textId="23504836" w:rsidR="0083608C" w:rsidRDefault="0083608C" w:rsidP="0083608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モデル会話の人物になりきって，苦手な科目と試験の結果について会話できる。</w:t>
            </w:r>
          </w:p>
          <w:p w14:paraId="10D57AD6" w14:textId="3B42D980" w:rsidR="0083608C" w:rsidRPr="00442C4F" w:rsidRDefault="0083608C" w:rsidP="0083608C">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0030BDB0" w14:textId="4CC1847C" w:rsidR="0083608C" w:rsidRDefault="0083608C" w:rsidP="0083608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屋外での活動と屋内での活動</w:t>
            </w:r>
            <w:r w:rsidRPr="00442C4F">
              <w:rPr>
                <w:rFonts w:ascii="游ゴシック Medium" w:eastAsia="游ゴシック Medium" w:hAnsi="游ゴシック Medium" w:hint="eastAsia"/>
                <w:sz w:val="17"/>
                <w:szCs w:val="17"/>
              </w:rPr>
              <w:t>について，</w:t>
            </w:r>
            <w:r w:rsidRPr="0083608C">
              <w:rPr>
                <w:rFonts w:ascii="游ゴシック Medium" w:eastAsia="游ゴシック Medium" w:hAnsi="游ゴシック Medium" w:hint="eastAsia"/>
                <w:sz w:val="17"/>
                <w:szCs w:val="17"/>
              </w:rPr>
              <w:t>形容詞・副詞（比較の表現）</w:t>
            </w:r>
            <w:r>
              <w:rPr>
                <w:rFonts w:ascii="游ゴシック Medium" w:eastAsia="游ゴシック Medium" w:hAnsi="游ゴシック Medium" w:hint="eastAsia"/>
                <w:sz w:val="17"/>
                <w:szCs w:val="17"/>
              </w:rPr>
              <w:t>を適切に用いて，短いスピーチをすることができる。</w:t>
            </w:r>
          </w:p>
          <w:p w14:paraId="68E9A99B" w14:textId="77777777" w:rsidR="0083608C" w:rsidRPr="00442C4F"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Share</w:t>
            </w:r>
          </w:p>
          <w:p w14:paraId="671C80A4" w14:textId="0A559819" w:rsidR="0083608C" w:rsidRDefault="0083608C" w:rsidP="0083608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屋外での活動と屋内での活動</w:t>
            </w:r>
            <w:r w:rsidRPr="00442C4F">
              <w:rPr>
                <w:rFonts w:ascii="游ゴシック Medium" w:eastAsia="游ゴシック Medium" w:hAnsi="游ゴシック Medium" w:hint="eastAsia"/>
                <w:sz w:val="17"/>
                <w:szCs w:val="17"/>
              </w:rPr>
              <w:t>について，</w:t>
            </w:r>
            <w:r>
              <w:rPr>
                <w:rFonts w:ascii="游ゴシック Medium" w:eastAsia="游ゴシック Medium" w:hAnsi="游ゴシック Medium" w:hint="eastAsia"/>
                <w:sz w:val="17"/>
                <w:szCs w:val="17"/>
              </w:rPr>
              <w:t>教科書に示された論理展開にしたがって，短いスピーチをすることができる。</w:t>
            </w:r>
          </w:p>
          <w:p w14:paraId="4B7FF9EE" w14:textId="77777777" w:rsidR="0083608C" w:rsidRPr="00442C4F"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07A3FDF3" w14:textId="346468C3" w:rsidR="0083608C" w:rsidRDefault="0083608C" w:rsidP="0083608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屋外での活動と屋内での活動</w:t>
            </w:r>
            <w:r w:rsidRPr="00442C4F">
              <w:rPr>
                <w:rFonts w:ascii="游ゴシック Medium" w:eastAsia="游ゴシック Medium" w:hAnsi="游ゴシック Medium" w:hint="eastAsia"/>
                <w:sz w:val="17"/>
                <w:szCs w:val="17"/>
              </w:rPr>
              <w:t>について，</w:t>
            </w:r>
            <w:r>
              <w:rPr>
                <w:rFonts w:ascii="游ゴシック Medium" w:eastAsia="游ゴシック Medium" w:hAnsi="游ゴシック Medium" w:hint="eastAsia"/>
                <w:sz w:val="17"/>
                <w:szCs w:val="17"/>
              </w:rPr>
              <w:t>聞き手の反応を意識しながら，伝わりやすいよう工夫して話すことができる。</w:t>
            </w:r>
          </w:p>
          <w:p w14:paraId="775CBB7D" w14:textId="395208A1" w:rsidR="0083608C" w:rsidRPr="00442C4F"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Share</w:t>
            </w:r>
          </w:p>
        </w:tc>
        <w:tc>
          <w:tcPr>
            <w:tcW w:w="3398" w:type="dxa"/>
          </w:tcPr>
          <w:p w14:paraId="7A17AEAC" w14:textId="59A0EC7D" w:rsidR="0083608C" w:rsidRDefault="0083608C" w:rsidP="0083608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83608C">
              <w:rPr>
                <w:rFonts w:ascii="游ゴシック Medium" w:eastAsia="游ゴシック Medium" w:hAnsi="游ゴシック Medium" w:hint="eastAsia"/>
                <w:sz w:val="17"/>
                <w:szCs w:val="17"/>
              </w:rPr>
              <w:t>形容詞・副詞（比較の表現）</w:t>
            </w:r>
            <w:r>
              <w:rPr>
                <w:rFonts w:ascii="游ゴシック Medium" w:eastAsia="游ゴシック Medium" w:hAnsi="游ゴシック Medium" w:hint="eastAsia"/>
                <w:sz w:val="17"/>
                <w:szCs w:val="17"/>
              </w:rPr>
              <w:t>を用いて，正しく英文を書くことができる。</w:t>
            </w:r>
          </w:p>
          <w:p w14:paraId="7994FA70" w14:textId="77777777" w:rsidR="0083608C"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63588190" w14:textId="68FC40D6" w:rsidR="0083608C" w:rsidRDefault="0083608C" w:rsidP="0083608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□異なる４つの意見を読み，内容を比較して，対照的な点を表にまとめることができる。</w:t>
            </w:r>
          </w:p>
          <w:p w14:paraId="556F5A49" w14:textId="77777777" w:rsidR="0083608C"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2BE78EB8" w14:textId="601A3FD8" w:rsidR="0083608C" w:rsidRDefault="0083608C" w:rsidP="0083608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□屋外での活動と屋内での活動について教科書に示された論理展開にしたがって書くことができる。</w:t>
            </w:r>
          </w:p>
          <w:p w14:paraId="054D3884" w14:textId="6D5AE768" w:rsidR="0083608C" w:rsidRPr="00442C4F" w:rsidRDefault="0083608C" w:rsidP="0083608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360332" w14:paraId="3FA90454" w14:textId="77777777" w:rsidTr="00B51A0C">
        <w:tc>
          <w:tcPr>
            <w:tcW w:w="10194" w:type="dxa"/>
            <w:gridSpan w:val="6"/>
            <w:shd w:val="clear" w:color="auto" w:fill="000000" w:themeFill="text1"/>
          </w:tcPr>
          <w:p w14:paraId="3B86DBBF" w14:textId="5BFD33B0" w:rsidR="00360332" w:rsidRPr="00442C4F" w:rsidRDefault="00360332" w:rsidP="00360332">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6</w:t>
            </w:r>
            <w:r w:rsidRPr="00442C4F">
              <w:rPr>
                <w:rFonts w:ascii="游ゴシック Medium" w:eastAsia="游ゴシック Medium" w:hAnsi="游ゴシック Medium"/>
                <w:b/>
                <w:bCs/>
                <w:sz w:val="20"/>
                <w:szCs w:val="21"/>
              </w:rPr>
              <w:tab/>
            </w:r>
            <w:r w:rsidR="00021CE4">
              <w:rPr>
                <w:rFonts w:ascii="游ゴシック Medium" w:eastAsia="游ゴシック Medium" w:hAnsi="游ゴシック Medium"/>
                <w:b/>
                <w:bCs/>
                <w:sz w:val="20"/>
                <w:szCs w:val="21"/>
              </w:rPr>
              <w:t>Choosing a Career Pat</w:t>
            </w:r>
            <w:r w:rsidR="00021CE4">
              <w:rPr>
                <w:rFonts w:ascii="游ゴシック Medium" w:eastAsia="游ゴシック Medium" w:hAnsi="游ゴシック Medium" w:hint="eastAsia"/>
                <w:b/>
                <w:bCs/>
                <w:sz w:val="20"/>
                <w:szCs w:val="21"/>
              </w:rPr>
              <w:t>h　将来のキャリアについて考える</w:t>
            </w:r>
          </w:p>
        </w:tc>
      </w:tr>
      <w:tr w:rsidR="00C14D4B" w14:paraId="0B8993A5" w14:textId="77777777" w:rsidTr="00B51A0C">
        <w:tc>
          <w:tcPr>
            <w:tcW w:w="988" w:type="dxa"/>
            <w:shd w:val="clear" w:color="auto" w:fill="D9D9D9" w:themeFill="background1" w:themeFillShade="D9"/>
          </w:tcPr>
          <w:p w14:paraId="5217F177" w14:textId="7F8EA118" w:rsidR="00C14D4B" w:rsidRPr="00442C4F" w:rsidRDefault="00C14D4B" w:rsidP="00C14D4B">
            <w:pPr>
              <w:topLinePunct/>
              <w:rPr>
                <w:rFonts w:ascii="游ゴシック Medium" w:eastAsia="游ゴシック Medium" w:hAnsi="游ゴシック Medium"/>
                <w:sz w:val="17"/>
                <w:szCs w:val="17"/>
              </w:rPr>
            </w:pPr>
            <w:r w:rsidRPr="00ED4006">
              <w:rPr>
                <w:rFonts w:ascii="游ゴシック Medium" w:eastAsia="游ゴシック Medium" w:hAnsi="游ゴシック Medium" w:hint="eastAsia"/>
                <w:b/>
                <w:bCs/>
                <w:spacing w:val="180"/>
                <w:kern w:val="0"/>
                <w:sz w:val="18"/>
                <w:szCs w:val="20"/>
                <w:fitText w:val="720" w:id="-1536932092"/>
              </w:rPr>
              <w:t>文</w:t>
            </w:r>
            <w:r w:rsidRPr="00ED4006">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7B975218" w14:textId="581AAAEF" w:rsidR="00C14D4B" w:rsidRPr="00ED4006" w:rsidRDefault="00C14D4B" w:rsidP="00C14D4B">
            <w:pPr>
              <w:topLinePun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w:t>
            </w:r>
          </w:p>
        </w:tc>
        <w:tc>
          <w:tcPr>
            <w:tcW w:w="994" w:type="dxa"/>
            <w:shd w:val="clear" w:color="auto" w:fill="D9D9D9" w:themeFill="background1" w:themeFillShade="D9"/>
          </w:tcPr>
          <w:p w14:paraId="77356A30" w14:textId="2232CD34" w:rsidR="00C14D4B" w:rsidRPr="00442C4F" w:rsidRDefault="00C14D4B" w:rsidP="00C14D4B">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57379CDC" w14:textId="3A770DE4" w:rsidR="00C14D4B" w:rsidRPr="00406912" w:rsidRDefault="00C14D4B" w:rsidP="00C14D4B">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0"/>
              </w:rPr>
              <w:t>Comparison-Contrast (3)</w:t>
            </w:r>
          </w:p>
        </w:tc>
      </w:tr>
      <w:tr w:rsidR="007542CB" w14:paraId="4E8317A5" w14:textId="77777777" w:rsidTr="00B51A0C">
        <w:tc>
          <w:tcPr>
            <w:tcW w:w="3398" w:type="dxa"/>
            <w:gridSpan w:val="2"/>
            <w:shd w:val="clear" w:color="auto" w:fill="D9D9D9" w:themeFill="background1" w:themeFillShade="D9"/>
          </w:tcPr>
          <w:p w14:paraId="37F1CDC0" w14:textId="14A98CF9"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26F0A0D" w14:textId="40E9F546"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08E1839F" w14:textId="66981A87" w:rsidR="007542CB" w:rsidRPr="00442C4F" w:rsidRDefault="007542CB" w:rsidP="007542CB">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227FBD" w14:paraId="3BBDAB58" w14:textId="77777777" w:rsidTr="00B51A0C">
        <w:tc>
          <w:tcPr>
            <w:tcW w:w="3398" w:type="dxa"/>
            <w:gridSpan w:val="2"/>
          </w:tcPr>
          <w:p w14:paraId="77CF1A2B" w14:textId="5C2B4F9D"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モデル会話の人物になりきって，大学で学びたいことや将来のキャリアについて会話できる。</w:t>
            </w:r>
          </w:p>
          <w:p w14:paraId="6AAEE3B3" w14:textId="5F2BD656" w:rsidR="00227FBD" w:rsidRPr="00442C4F" w:rsidRDefault="00227FBD" w:rsidP="00227FBD">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5D56E482" w14:textId="0B7BA1C6"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「好きなことを仕事にするかしないか」というテーマで，</w:t>
            </w:r>
            <w:r w:rsidRPr="0083608C">
              <w:rPr>
                <w:rFonts w:ascii="游ゴシック Medium" w:eastAsia="游ゴシック Medium" w:hAnsi="游ゴシック Medium" w:hint="eastAsia"/>
                <w:sz w:val="17"/>
                <w:szCs w:val="17"/>
              </w:rPr>
              <w:t>形容詞・副詞</w:t>
            </w:r>
            <w:r>
              <w:rPr>
                <w:rFonts w:ascii="游ゴシック Medium" w:eastAsia="游ゴシック Medium" w:hAnsi="游ゴシック Medium" w:hint="eastAsia"/>
                <w:sz w:val="17"/>
                <w:szCs w:val="17"/>
              </w:rPr>
              <w:t>・比較の表現を適切に用いて，スピーチをすることができる。</w:t>
            </w:r>
          </w:p>
          <w:p w14:paraId="6989246B" w14:textId="6BFBD55A"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Speech</w:t>
            </w:r>
          </w:p>
          <w:p w14:paraId="4D470ADE" w14:textId="392AD2A0"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「好きなことを仕事にするかしないか」というテーマで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教科書に示された論理展開にしたがって，スピーチをすることができる。</w:t>
            </w:r>
          </w:p>
          <w:p w14:paraId="3978B300" w14:textId="176278AA"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Speech</w:t>
            </w:r>
          </w:p>
          <w:p w14:paraId="6677E45C" w14:textId="1D81B369"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「好きなことを仕事にするかしないか」というテーマで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1EDAD5B6" w14:textId="1995E16E"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Speech</w:t>
            </w:r>
          </w:p>
        </w:tc>
        <w:tc>
          <w:tcPr>
            <w:tcW w:w="3398" w:type="dxa"/>
          </w:tcPr>
          <w:p w14:paraId="7E645153" w14:textId="6B21E1F8"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83608C">
              <w:rPr>
                <w:rFonts w:ascii="游ゴシック Medium" w:eastAsia="游ゴシック Medium" w:hAnsi="游ゴシック Medium" w:hint="eastAsia"/>
                <w:sz w:val="17"/>
                <w:szCs w:val="17"/>
              </w:rPr>
              <w:t>形容詞・副詞</w:t>
            </w:r>
            <w:r>
              <w:rPr>
                <w:rFonts w:ascii="游ゴシック Medium" w:eastAsia="游ゴシック Medium" w:hAnsi="游ゴシック Medium" w:hint="eastAsia"/>
                <w:sz w:val="17"/>
                <w:szCs w:val="17"/>
              </w:rPr>
              <w:t>・比較の表現を用いて，正しく英文を書くことができる。</w:t>
            </w:r>
          </w:p>
          <w:p w14:paraId="6990E9A4"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 and Share</w:t>
            </w:r>
          </w:p>
          <w:p w14:paraId="77602898" w14:textId="56DE85A8"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Pr="0083608C">
              <w:rPr>
                <w:rFonts w:ascii="游ゴシック Medium" w:eastAsia="游ゴシック Medium" w:hAnsi="游ゴシック Medium" w:hint="eastAsia"/>
                <w:sz w:val="17"/>
                <w:szCs w:val="17"/>
              </w:rPr>
              <w:t>形容詞・副詞</w:t>
            </w:r>
            <w:r>
              <w:rPr>
                <w:rFonts w:ascii="游ゴシック Medium" w:eastAsia="游ゴシック Medium" w:hAnsi="游ゴシック Medium" w:hint="eastAsia"/>
                <w:sz w:val="17"/>
                <w:szCs w:val="17"/>
              </w:rPr>
              <w:t>・比較の表現を用いて，「</w:t>
            </w:r>
            <w:r>
              <w:rPr>
                <w:rFonts w:ascii="游ゴシック Medium" w:eastAsia="游ゴシック Medium" w:hAnsi="游ゴシック Medium" w:hint="eastAsia"/>
                <w:kern w:val="0"/>
                <w:sz w:val="17"/>
                <w:szCs w:val="17"/>
              </w:rPr>
              <w:t>好きなことを仕事にするかしないか</w:t>
            </w:r>
            <w:r>
              <w:rPr>
                <w:rFonts w:ascii="游ゴシック Medium" w:eastAsia="游ゴシック Medium" w:hAnsi="游ゴシック Medium" w:hint="eastAsia"/>
                <w:sz w:val="17"/>
                <w:szCs w:val="17"/>
              </w:rPr>
              <w:t>」というテーマで教科書に示された論理展開にしたがって書くことができる。</w:t>
            </w:r>
          </w:p>
          <w:p w14:paraId="0F36934D" w14:textId="3F023E43"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 and Share</w:t>
            </w:r>
          </w:p>
        </w:tc>
      </w:tr>
      <w:tr w:rsidR="00227FBD" w14:paraId="523EA01B" w14:textId="77777777" w:rsidTr="00B51A0C">
        <w:tc>
          <w:tcPr>
            <w:tcW w:w="10194" w:type="dxa"/>
            <w:gridSpan w:val="6"/>
            <w:shd w:val="clear" w:color="auto" w:fill="000000" w:themeFill="text1"/>
          </w:tcPr>
          <w:p w14:paraId="7663158C" w14:textId="59D2EC37" w:rsidR="00227FBD" w:rsidRPr="00442C4F" w:rsidRDefault="00227FBD" w:rsidP="00227FBD">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7</w:t>
            </w:r>
            <w:r w:rsidRPr="00442C4F">
              <w:rPr>
                <w:rFonts w:ascii="游ゴシック Medium" w:eastAsia="游ゴシック Medium" w:hAnsi="游ゴシック Medium"/>
                <w:b/>
                <w:bCs/>
                <w:sz w:val="20"/>
                <w:szCs w:val="21"/>
              </w:rPr>
              <w:tab/>
            </w:r>
            <w:r>
              <w:rPr>
                <w:rFonts w:ascii="游ゴシック Medium" w:eastAsia="游ゴシック Medium" w:hAnsi="游ゴシック Medium"/>
                <w:b/>
                <w:bCs/>
                <w:sz w:val="20"/>
                <w:szCs w:val="21"/>
              </w:rPr>
              <w:t>Extreme Weather around the World</w:t>
            </w:r>
            <w:r>
              <w:rPr>
                <w:rFonts w:ascii="游ゴシック Medium" w:eastAsia="游ゴシック Medium" w:hAnsi="游ゴシック Medium" w:hint="eastAsia"/>
                <w:b/>
                <w:bCs/>
                <w:sz w:val="20"/>
                <w:szCs w:val="21"/>
              </w:rPr>
              <w:t xml:space="preserve">　世界の異常気象</w:t>
            </w:r>
            <w:r w:rsidRPr="008D3C28">
              <w:rPr>
                <w:rFonts w:ascii="游ゴシック Medium" w:eastAsia="游ゴシック Medium" w:hAnsi="游ゴシック Medium" w:hint="eastAsia"/>
                <w:b/>
                <w:bCs/>
                <w:sz w:val="20"/>
                <w:szCs w:val="21"/>
              </w:rPr>
              <w:t>について考える</w:t>
            </w:r>
          </w:p>
        </w:tc>
      </w:tr>
      <w:tr w:rsidR="00227FBD" w14:paraId="6B012422" w14:textId="77777777" w:rsidTr="00B51A0C">
        <w:tc>
          <w:tcPr>
            <w:tcW w:w="988" w:type="dxa"/>
            <w:shd w:val="clear" w:color="auto" w:fill="D9D9D9" w:themeFill="background1" w:themeFillShade="D9"/>
          </w:tcPr>
          <w:p w14:paraId="47911C93" w14:textId="77777777" w:rsidR="00227FBD" w:rsidRPr="00442C4F" w:rsidRDefault="00227FBD" w:rsidP="00227FBD">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350"/>
              </w:rPr>
              <w:t>文</w:t>
            </w:r>
            <w:r w:rsidRPr="003B0A49">
              <w:rPr>
                <w:rFonts w:ascii="游ゴシック Medium" w:eastAsia="游ゴシック Medium" w:hAnsi="游ゴシック Medium" w:hint="eastAsia"/>
                <w:b/>
                <w:bCs/>
                <w:kern w:val="0"/>
                <w:sz w:val="18"/>
                <w:szCs w:val="20"/>
                <w:fitText w:val="720" w:id="-1536932350"/>
              </w:rPr>
              <w:t>法</w:t>
            </w:r>
          </w:p>
        </w:tc>
        <w:tc>
          <w:tcPr>
            <w:tcW w:w="4109" w:type="dxa"/>
            <w:gridSpan w:val="2"/>
          </w:tcPr>
          <w:p w14:paraId="25021B68" w14:textId="0861382E" w:rsidR="00227FBD" w:rsidRPr="00442C4F" w:rsidRDefault="00227FBD" w:rsidP="00227FBD">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動詞の時制</w:t>
            </w:r>
          </w:p>
        </w:tc>
        <w:tc>
          <w:tcPr>
            <w:tcW w:w="994" w:type="dxa"/>
            <w:shd w:val="clear" w:color="auto" w:fill="D9D9D9" w:themeFill="background1" w:themeFillShade="D9"/>
          </w:tcPr>
          <w:p w14:paraId="5CE21CC0" w14:textId="77777777" w:rsidR="00227FBD" w:rsidRPr="00442C4F" w:rsidRDefault="00227FBD" w:rsidP="00227FBD">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975E5E3" w14:textId="1B1297F6" w:rsidR="00227FBD" w:rsidRPr="00442C4F" w:rsidRDefault="00227FBD" w:rsidP="00227FBD">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Problem-Solution (1)</w:t>
            </w:r>
          </w:p>
        </w:tc>
      </w:tr>
      <w:tr w:rsidR="00227FBD" w14:paraId="7CC40FF4" w14:textId="77777777" w:rsidTr="00B51A0C">
        <w:tc>
          <w:tcPr>
            <w:tcW w:w="3398" w:type="dxa"/>
            <w:gridSpan w:val="2"/>
            <w:shd w:val="clear" w:color="auto" w:fill="D9D9D9" w:themeFill="background1" w:themeFillShade="D9"/>
          </w:tcPr>
          <w:p w14:paraId="25D4110F" w14:textId="77777777" w:rsidR="00227FBD" w:rsidRPr="00442C4F" w:rsidRDefault="00227FBD" w:rsidP="00227FBD">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39F24B8" w14:textId="77777777" w:rsidR="00227FBD" w:rsidRPr="00442C4F" w:rsidRDefault="00227FBD" w:rsidP="00227FBD">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B50907F" w14:textId="77777777" w:rsidR="00227FBD" w:rsidRPr="00442C4F" w:rsidRDefault="00227FBD" w:rsidP="00227FBD">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227FBD" w14:paraId="0AA7C1D4" w14:textId="77777777" w:rsidTr="00B51A0C">
        <w:tc>
          <w:tcPr>
            <w:tcW w:w="3398" w:type="dxa"/>
            <w:gridSpan w:val="2"/>
          </w:tcPr>
          <w:p w14:paraId="3E5F852E" w14:textId="06DCB9E4"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動詞の時制</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71851518"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19871C54" w14:textId="55190042"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Problem-Solution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6F56777D" w14:textId="77777777"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6332E05B" w14:textId="09DDA93D"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「身近な気候変動の兆候」というテーマで，具体例を挙げながら</w:t>
            </w:r>
            <w:r w:rsidRPr="00442C4F">
              <w:rPr>
                <w:rFonts w:ascii="游ゴシック Medium" w:eastAsia="游ゴシック Medium" w:hAnsi="游ゴシック Medium" w:hint="eastAsia"/>
                <w:sz w:val="17"/>
                <w:szCs w:val="17"/>
              </w:rPr>
              <w:t>伝えたり，相手からの質問に答えたりできる</w:t>
            </w:r>
            <w:r>
              <w:rPr>
                <w:rFonts w:ascii="游ゴシック Medium" w:eastAsia="游ゴシック Medium" w:hAnsi="游ゴシック Medium" w:hint="eastAsia"/>
                <w:sz w:val="17"/>
                <w:szCs w:val="17"/>
              </w:rPr>
              <w:t>。</w:t>
            </w:r>
          </w:p>
          <w:p w14:paraId="31D5FD45" w14:textId="77777777"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7961FD5B" w14:textId="649FE0F6"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モデル会話の人物になりきって，身近な</w:t>
            </w:r>
            <w:r>
              <w:rPr>
                <w:rFonts w:ascii="游ゴシック Medium" w:eastAsia="游ゴシック Medium" w:hAnsi="游ゴシック Medium" w:hint="eastAsia"/>
                <w:sz w:val="17"/>
                <w:szCs w:val="17"/>
              </w:rPr>
              <w:lastRenderedPageBreak/>
              <w:t>異常気象について話すことができる。</w:t>
            </w:r>
          </w:p>
          <w:p w14:paraId="3F417C3A" w14:textId="77777777"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4E4793C3" w14:textId="49713603"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ペアになって，身近な異常気象の兆候について伝えたり，パートナーの発言を聞いて質問したり感想を伝えたりできる。</w:t>
            </w:r>
          </w:p>
          <w:p w14:paraId="3F6B91CD" w14:textId="2AFC7FC0"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579EC046" w14:textId="33BDAF69" w:rsidR="00227FBD" w:rsidRPr="00442C4F" w:rsidRDefault="00227FBD" w:rsidP="00227FBD">
            <w:pPr>
              <w:topLinePunct/>
              <w:spacing w:line="300" w:lineRule="exact"/>
              <w:ind w:left="170" w:hangingChars="100" w:hanging="170"/>
              <w:rPr>
                <w:rFonts w:ascii="游ゴシック Medium" w:eastAsia="游ゴシック Medium" w:hAnsi="游ゴシック Medium"/>
                <w:sz w:val="17"/>
                <w:szCs w:val="17"/>
              </w:rPr>
            </w:pPr>
          </w:p>
        </w:tc>
        <w:tc>
          <w:tcPr>
            <w:tcW w:w="3398" w:type="dxa"/>
          </w:tcPr>
          <w:p w14:paraId="69BAEC6C" w14:textId="555D27F2"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□動詞の時制を適切に用いて，正しく英文を書くことができる。</w:t>
            </w:r>
          </w:p>
          <w:p w14:paraId="430CCCA4"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p w14:paraId="5D138E83" w14:textId="6615D19C"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□P</w:t>
            </w:r>
            <w:r>
              <w:rPr>
                <w:rFonts w:ascii="游ゴシック Medium" w:eastAsia="游ゴシック Medium" w:hAnsi="游ゴシック Medium"/>
                <w:sz w:val="17"/>
                <w:szCs w:val="17"/>
              </w:rPr>
              <w:t>roblem-Solution</w:t>
            </w:r>
            <w:r>
              <w:rPr>
                <w:rFonts w:ascii="游ゴシック Medium" w:eastAsia="游ゴシック Medium" w:hAnsi="游ゴシック Medium" w:hint="eastAsia"/>
                <w:sz w:val="17"/>
                <w:szCs w:val="17"/>
              </w:rPr>
              <w:t>の論理展開に沿うように，英文を正しく並べかえることができる。</w:t>
            </w:r>
          </w:p>
          <w:p w14:paraId="524F16BF"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3F289173" w14:textId="1B802A16"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□身近な気候変動の兆候について教科書に示された論理展開にしたがって書くことができる。</w:t>
            </w:r>
          </w:p>
          <w:p w14:paraId="2BAC438A" w14:textId="1260D07B"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227FBD" w14:paraId="4D307314" w14:textId="77777777" w:rsidTr="00B51A0C">
        <w:tc>
          <w:tcPr>
            <w:tcW w:w="10194" w:type="dxa"/>
            <w:gridSpan w:val="6"/>
            <w:shd w:val="clear" w:color="auto" w:fill="000000" w:themeFill="text1"/>
          </w:tcPr>
          <w:p w14:paraId="60C3A8D2" w14:textId="606DE7B0" w:rsidR="00227FBD" w:rsidRPr="00442C4F" w:rsidRDefault="00227FBD" w:rsidP="00227FBD">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8</w:t>
            </w:r>
            <w:r w:rsidRPr="00442C4F">
              <w:rPr>
                <w:rFonts w:ascii="游ゴシック Medium" w:eastAsia="游ゴシック Medium" w:hAnsi="游ゴシック Medium"/>
                <w:b/>
                <w:bCs/>
                <w:sz w:val="20"/>
                <w:szCs w:val="21"/>
              </w:rPr>
              <w:tab/>
            </w:r>
            <w:r>
              <w:rPr>
                <w:rFonts w:ascii="游ゴシック Medium" w:eastAsia="游ゴシック Medium" w:hAnsi="游ゴシック Medium"/>
                <w:b/>
                <w:bCs/>
                <w:sz w:val="20"/>
                <w:szCs w:val="21"/>
              </w:rPr>
              <w:t>Working to Solve Energy Problems</w:t>
            </w:r>
            <w:r>
              <w:rPr>
                <w:rFonts w:ascii="游ゴシック Medium" w:eastAsia="游ゴシック Medium" w:hAnsi="游ゴシック Medium" w:hint="eastAsia"/>
                <w:b/>
                <w:bCs/>
                <w:sz w:val="20"/>
                <w:szCs w:val="21"/>
              </w:rPr>
              <w:t xml:space="preserve">　エネルギー問題</w:t>
            </w:r>
            <w:r w:rsidRPr="008D3C28">
              <w:rPr>
                <w:rFonts w:ascii="游ゴシック Medium" w:eastAsia="游ゴシック Medium" w:hAnsi="游ゴシック Medium"/>
                <w:b/>
                <w:bCs/>
                <w:sz w:val="20"/>
                <w:szCs w:val="21"/>
              </w:rPr>
              <w:t>について考える</w:t>
            </w:r>
          </w:p>
        </w:tc>
      </w:tr>
      <w:tr w:rsidR="00227FBD" w14:paraId="25C58946" w14:textId="77777777" w:rsidTr="00B51A0C">
        <w:tc>
          <w:tcPr>
            <w:tcW w:w="988" w:type="dxa"/>
            <w:shd w:val="clear" w:color="auto" w:fill="D9D9D9" w:themeFill="background1" w:themeFillShade="D9"/>
          </w:tcPr>
          <w:p w14:paraId="56BBAA98" w14:textId="77777777" w:rsidR="00227FBD" w:rsidRPr="00442C4F" w:rsidRDefault="00227FBD" w:rsidP="00227FBD">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349"/>
              </w:rPr>
              <w:t>文</w:t>
            </w:r>
            <w:r w:rsidRPr="003B0A49">
              <w:rPr>
                <w:rFonts w:ascii="游ゴシック Medium" w:eastAsia="游ゴシック Medium" w:hAnsi="游ゴシック Medium" w:hint="eastAsia"/>
                <w:b/>
                <w:bCs/>
                <w:kern w:val="0"/>
                <w:sz w:val="18"/>
                <w:szCs w:val="20"/>
                <w:fitText w:val="720" w:id="-1536932349"/>
              </w:rPr>
              <w:t>法</w:t>
            </w:r>
          </w:p>
        </w:tc>
        <w:tc>
          <w:tcPr>
            <w:tcW w:w="4109" w:type="dxa"/>
            <w:gridSpan w:val="2"/>
          </w:tcPr>
          <w:p w14:paraId="788C6B5F" w14:textId="5744019E" w:rsidR="00227FBD" w:rsidRPr="00442C4F" w:rsidRDefault="00227FBD" w:rsidP="00227FBD">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20"/>
                <w:szCs w:val="21"/>
              </w:rPr>
              <w:t>助動詞</w:t>
            </w:r>
          </w:p>
        </w:tc>
        <w:tc>
          <w:tcPr>
            <w:tcW w:w="994" w:type="dxa"/>
            <w:shd w:val="clear" w:color="auto" w:fill="D9D9D9" w:themeFill="background1" w:themeFillShade="D9"/>
          </w:tcPr>
          <w:p w14:paraId="3E0019C4" w14:textId="77777777" w:rsidR="00227FBD" w:rsidRPr="00442C4F" w:rsidRDefault="00227FBD" w:rsidP="00227FBD">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24E95097" w14:textId="01A6F526" w:rsidR="00227FBD" w:rsidRPr="00406912" w:rsidRDefault="00227FBD" w:rsidP="00227FBD">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Problem-Solution (2)</w:t>
            </w:r>
          </w:p>
        </w:tc>
      </w:tr>
      <w:tr w:rsidR="00227FBD" w14:paraId="52B82C02" w14:textId="77777777" w:rsidTr="00B51A0C">
        <w:tc>
          <w:tcPr>
            <w:tcW w:w="3398" w:type="dxa"/>
            <w:gridSpan w:val="2"/>
            <w:shd w:val="clear" w:color="auto" w:fill="D9D9D9" w:themeFill="background1" w:themeFillShade="D9"/>
          </w:tcPr>
          <w:p w14:paraId="263002CC" w14:textId="77777777" w:rsidR="00227FBD" w:rsidRPr="00442C4F" w:rsidRDefault="00227FBD" w:rsidP="00227FBD">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AE800B6" w14:textId="77777777" w:rsidR="00227FBD" w:rsidRPr="00442C4F" w:rsidRDefault="00227FBD" w:rsidP="00227FBD">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1700D39" w14:textId="77777777" w:rsidR="00227FBD" w:rsidRPr="00442C4F" w:rsidRDefault="00227FBD" w:rsidP="00227FBD">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227FBD" w14:paraId="4A3BDAC9" w14:textId="77777777" w:rsidTr="00B51A0C">
        <w:tc>
          <w:tcPr>
            <w:tcW w:w="3398" w:type="dxa"/>
            <w:gridSpan w:val="2"/>
          </w:tcPr>
          <w:p w14:paraId="7080F792" w14:textId="08B70C7F"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助動詞</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1EA687DD"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75B6EB72" w14:textId="50BC11EC"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Problem-Solution</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05735D2B"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6353D263" w14:textId="7382F5D0"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「エネルギー問題を解決するためにできること」というテーマで，いくつかの方法</w:t>
            </w:r>
            <w:r w:rsidRPr="00442C4F">
              <w:rPr>
                <w:rFonts w:ascii="游ゴシック Medium" w:eastAsia="游ゴシック Medium" w:hAnsi="游ゴシック Medium" w:hint="eastAsia"/>
                <w:sz w:val="17"/>
                <w:szCs w:val="17"/>
              </w:rPr>
              <w:t>を伝えたり，相手からの質問に答えたりできる</w:t>
            </w:r>
            <w:r>
              <w:rPr>
                <w:rFonts w:ascii="游ゴシック Medium" w:eastAsia="游ゴシック Medium" w:hAnsi="游ゴシック Medium" w:hint="eastAsia"/>
                <w:sz w:val="17"/>
                <w:szCs w:val="17"/>
              </w:rPr>
              <w:t>。</w:t>
            </w:r>
          </w:p>
          <w:p w14:paraId="21BB0951" w14:textId="77777777"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35C9EBB3" w14:textId="0303C925" w:rsidR="00227FBD" w:rsidRDefault="00227FBD" w:rsidP="00227FBD">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モデル会話の人物になりきって，L</w:t>
            </w:r>
            <w:r>
              <w:rPr>
                <w:rFonts w:ascii="游ゴシック Medium" w:eastAsia="游ゴシック Medium" w:hAnsi="游ゴシック Medium"/>
                <w:sz w:val="17"/>
                <w:szCs w:val="17"/>
              </w:rPr>
              <w:t>ED</w:t>
            </w:r>
            <w:r>
              <w:rPr>
                <w:rFonts w:ascii="游ゴシック Medium" w:eastAsia="游ゴシック Medium" w:hAnsi="游ゴシック Medium" w:hint="eastAsia"/>
                <w:sz w:val="17"/>
                <w:szCs w:val="17"/>
              </w:rPr>
              <w:t>ライトやエネルギー効率について会話できる。</w:t>
            </w:r>
          </w:p>
          <w:p w14:paraId="12BBE73D" w14:textId="77777777" w:rsidR="00227FBD" w:rsidRDefault="00227FBD" w:rsidP="00227FBD">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4DA2D225" w14:textId="02CA01F7" w:rsidR="00227FBD" w:rsidRDefault="00227FBD" w:rsidP="00227FBD">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ペアになって，「エネルギー問題を解決するためにできること」というテーマでわかりやすく伝えたり，パートナーの発言を聞いて質問したり感想を伝えたりできる。</w:t>
            </w:r>
          </w:p>
          <w:p w14:paraId="20BDF0B2" w14:textId="4872F027"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534FDFF4" w14:textId="36A0FFF1" w:rsidR="00227FBD" w:rsidRPr="00442C4F" w:rsidRDefault="00227FBD" w:rsidP="00227FBD">
            <w:pPr>
              <w:tabs>
                <w:tab w:val="left" w:pos="10"/>
              </w:tabs>
              <w:topLinePunct/>
              <w:spacing w:line="300" w:lineRule="exact"/>
              <w:rPr>
                <w:rFonts w:ascii="游ゴシック Medium" w:eastAsia="游ゴシック Medium" w:hAnsi="游ゴシック Medium"/>
                <w:sz w:val="17"/>
                <w:szCs w:val="17"/>
              </w:rPr>
            </w:pPr>
          </w:p>
        </w:tc>
        <w:tc>
          <w:tcPr>
            <w:tcW w:w="3398" w:type="dxa"/>
          </w:tcPr>
          <w:p w14:paraId="3A6FDFAC" w14:textId="57165F66"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□助動詞を用いて，正しく英文を書くことができる。</w:t>
            </w:r>
          </w:p>
          <w:p w14:paraId="70E48DE4"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0B245DD1" w14:textId="2249DFFE"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□異なる４つの意見を読み，内容を比較して，解決策を種類別に分類することができる。</w:t>
            </w:r>
          </w:p>
          <w:p w14:paraId="0D2FC351" w14:textId="77777777" w:rsidR="00227FBD"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7C64AA3A" w14:textId="1EDB5A0C" w:rsidR="00227FBD" w:rsidRDefault="00227FBD" w:rsidP="00227FBD">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□「エネルギー問題を解決するためにできること」というテーマで教科書に示された論理展開にしたがって書くことができる。</w:t>
            </w:r>
          </w:p>
          <w:p w14:paraId="12C92923" w14:textId="3CE36EED" w:rsidR="00227FBD" w:rsidRPr="00442C4F" w:rsidRDefault="00227FBD" w:rsidP="00227FBD">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bl>
    <w:p w14:paraId="6C9CB542" w14:textId="31A77392" w:rsidR="002F3A0F" w:rsidRDefault="002F3A0F" w:rsidP="002F3A0F">
      <w:pPr>
        <w:topLinePunct/>
        <w:rPr>
          <w:sz w:val="20"/>
          <w:szCs w:val="21"/>
        </w:rPr>
      </w:pPr>
    </w:p>
    <w:tbl>
      <w:tblPr>
        <w:tblStyle w:val="a3"/>
        <w:tblW w:w="0" w:type="auto"/>
        <w:tblLook w:val="04A0" w:firstRow="1" w:lastRow="0" w:firstColumn="1" w:lastColumn="0" w:noHBand="0" w:noVBand="1"/>
      </w:tblPr>
      <w:tblGrid>
        <w:gridCol w:w="988"/>
        <w:gridCol w:w="2410"/>
        <w:gridCol w:w="1699"/>
        <w:gridCol w:w="994"/>
        <w:gridCol w:w="705"/>
        <w:gridCol w:w="3398"/>
      </w:tblGrid>
      <w:tr w:rsidR="003B0A49" w14:paraId="3FC6814F" w14:textId="77777777" w:rsidTr="00B51A0C">
        <w:tc>
          <w:tcPr>
            <w:tcW w:w="10194" w:type="dxa"/>
            <w:gridSpan w:val="6"/>
            <w:shd w:val="clear" w:color="auto" w:fill="000000" w:themeFill="text1"/>
          </w:tcPr>
          <w:p w14:paraId="415D9FC1" w14:textId="4823342D" w:rsidR="003B0A49" w:rsidRPr="00442C4F" w:rsidRDefault="003B0A49" w:rsidP="003B0A49">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sidR="008D3C28">
              <w:rPr>
                <w:rFonts w:ascii="游ゴシック Medium" w:eastAsia="游ゴシック Medium" w:hAnsi="游ゴシック Medium" w:hint="eastAsia"/>
                <w:b/>
                <w:bCs/>
                <w:sz w:val="20"/>
                <w:szCs w:val="21"/>
              </w:rPr>
              <w:t>9</w:t>
            </w:r>
            <w:r w:rsidRPr="00442C4F">
              <w:rPr>
                <w:rFonts w:ascii="游ゴシック Medium" w:eastAsia="游ゴシック Medium" w:hAnsi="游ゴシック Medium"/>
                <w:b/>
                <w:bCs/>
                <w:sz w:val="20"/>
                <w:szCs w:val="21"/>
              </w:rPr>
              <w:tab/>
            </w:r>
            <w:r w:rsidR="0028494F">
              <w:rPr>
                <w:rFonts w:ascii="游ゴシック Medium" w:eastAsia="游ゴシック Medium" w:hAnsi="游ゴシック Medium"/>
                <w:b/>
                <w:bCs/>
                <w:sz w:val="20"/>
                <w:szCs w:val="21"/>
              </w:rPr>
              <w:t>For the Future of Our Planet</w:t>
            </w:r>
            <w:r w:rsidR="0028494F">
              <w:rPr>
                <w:rFonts w:ascii="游ゴシック Medium" w:eastAsia="游ゴシック Medium" w:hAnsi="游ゴシック Medium" w:hint="eastAsia"/>
                <w:b/>
                <w:bCs/>
                <w:sz w:val="20"/>
                <w:szCs w:val="21"/>
              </w:rPr>
              <w:t xml:space="preserve">　地球の未来</w:t>
            </w:r>
            <w:r w:rsidR="00E07F09" w:rsidRPr="00E07F09">
              <w:rPr>
                <w:rFonts w:ascii="游ゴシック Medium" w:eastAsia="游ゴシック Medium" w:hAnsi="游ゴシック Medium" w:hint="eastAsia"/>
                <w:b/>
                <w:bCs/>
                <w:sz w:val="20"/>
                <w:szCs w:val="21"/>
              </w:rPr>
              <w:t>について知る</w:t>
            </w:r>
          </w:p>
        </w:tc>
      </w:tr>
      <w:tr w:rsidR="00A13B9B" w14:paraId="65DB062D" w14:textId="77777777" w:rsidTr="00B51A0C">
        <w:tc>
          <w:tcPr>
            <w:tcW w:w="988" w:type="dxa"/>
            <w:shd w:val="clear" w:color="auto" w:fill="D9D9D9" w:themeFill="background1" w:themeFillShade="D9"/>
          </w:tcPr>
          <w:p w14:paraId="3D5B9781" w14:textId="1BCBD034" w:rsidR="00A13B9B" w:rsidRPr="00442C4F" w:rsidRDefault="00A13B9B" w:rsidP="00A13B9B">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7DD0079A" w14:textId="23B86C35" w:rsidR="00A13B9B" w:rsidRPr="00442C4F" w:rsidRDefault="00A13B9B" w:rsidP="00A13B9B">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p>
        </w:tc>
        <w:tc>
          <w:tcPr>
            <w:tcW w:w="994" w:type="dxa"/>
            <w:shd w:val="clear" w:color="auto" w:fill="D9D9D9" w:themeFill="background1" w:themeFillShade="D9"/>
          </w:tcPr>
          <w:p w14:paraId="30C093AF" w14:textId="00AAF08B" w:rsidR="00A13B9B" w:rsidRPr="00442C4F" w:rsidRDefault="00A13B9B" w:rsidP="00A13B9B">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66EE7A69" w14:textId="6173EA3C" w:rsidR="00A13B9B" w:rsidRPr="00442C4F" w:rsidRDefault="00A13B9B" w:rsidP="00A13B9B">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Problem-Solution (3)</w:t>
            </w:r>
          </w:p>
        </w:tc>
      </w:tr>
      <w:tr w:rsidR="007542CB" w14:paraId="68152123" w14:textId="77777777" w:rsidTr="00B51A0C">
        <w:tc>
          <w:tcPr>
            <w:tcW w:w="3398" w:type="dxa"/>
            <w:gridSpan w:val="2"/>
            <w:shd w:val="clear" w:color="auto" w:fill="D9D9D9" w:themeFill="background1" w:themeFillShade="D9"/>
          </w:tcPr>
          <w:p w14:paraId="1E88EC1A" w14:textId="443F9305"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05D66FAD" w14:textId="241057CB"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0E86E53D" w14:textId="2F2BB78C" w:rsidR="007542CB" w:rsidRPr="00442C4F" w:rsidRDefault="007542CB" w:rsidP="007542CB">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741FA9" w14:paraId="36DCB216" w14:textId="77777777" w:rsidTr="00B51A0C">
        <w:tc>
          <w:tcPr>
            <w:tcW w:w="3398" w:type="dxa"/>
            <w:gridSpan w:val="2"/>
          </w:tcPr>
          <w:p w14:paraId="7FB87EC6" w14:textId="2A62ED96" w:rsidR="004B69EF" w:rsidRDefault="004B69EF" w:rsidP="004B69E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水不足の問題を解決するために，私たちは日常生活における便利さをあきらめるべきである」という論題で，肯定側／否定側に分かれて，動詞の時制・助動詞を適切に用いて，質問や反論に対して答えることができる。</w:t>
            </w:r>
          </w:p>
          <w:p w14:paraId="63E47042" w14:textId="77777777" w:rsidR="004B69EF" w:rsidRDefault="004B69EF" w:rsidP="004B69E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Debate</w:t>
            </w:r>
          </w:p>
          <w:p w14:paraId="5649A4CA" w14:textId="3B73FD11" w:rsidR="004B69EF" w:rsidRDefault="004B69EF" w:rsidP="004B69EF">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「水不足の問題を解決するために，私たちは日常生活における便利さをあきらめるべきである」という論題で，肯定側／否定側に分かれて，P</w:t>
            </w:r>
            <w:r>
              <w:rPr>
                <w:rFonts w:ascii="游ゴシック Medium" w:eastAsia="游ゴシック Medium" w:hAnsi="游ゴシック Medium"/>
                <w:sz w:val="17"/>
                <w:szCs w:val="17"/>
              </w:rPr>
              <w:t>roblem-Solution</w:t>
            </w:r>
            <w:r>
              <w:rPr>
                <w:rFonts w:ascii="游ゴシック Medium" w:eastAsia="游ゴシック Medium" w:hAnsi="游ゴシック Medium" w:hint="eastAsia"/>
                <w:sz w:val="17"/>
                <w:szCs w:val="17"/>
              </w:rPr>
              <w:t>の論理展開にしたがって，質問や反論に対して答えることができる。</w:t>
            </w:r>
          </w:p>
          <w:p w14:paraId="6243AAFA" w14:textId="40845466" w:rsidR="004B69EF" w:rsidRDefault="004B69EF" w:rsidP="004B69EF">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Debate</w:t>
            </w:r>
          </w:p>
          <w:p w14:paraId="1DD88DFC" w14:textId="4DB37768" w:rsidR="00741FA9" w:rsidRDefault="00741FA9" w:rsidP="00741FA9">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lastRenderedPageBreak/>
              <w:t>□</w:t>
            </w:r>
            <w:r>
              <w:rPr>
                <w:rFonts w:ascii="游ゴシック Medium" w:eastAsia="游ゴシック Medium" w:hAnsi="游ゴシック Medium" w:hint="eastAsia"/>
                <w:sz w:val="17"/>
                <w:szCs w:val="17"/>
              </w:rPr>
              <w:t>モデル会話の人物になりきって，ウォーターフットプリントについて会話できる。</w:t>
            </w:r>
          </w:p>
          <w:p w14:paraId="3CD53FC7" w14:textId="17CBC29C" w:rsidR="00741FA9" w:rsidRPr="00442C4F"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2A9E7FB4" w14:textId="2AAD30DE" w:rsidR="00741FA9" w:rsidRDefault="00741FA9" w:rsidP="00741FA9">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lastRenderedPageBreak/>
              <w:t>□</w:t>
            </w:r>
            <w:r>
              <w:rPr>
                <w:rFonts w:ascii="游ゴシック Medium" w:eastAsia="游ゴシック Medium" w:hAnsi="游ゴシック Medium" w:hint="eastAsia"/>
                <w:sz w:val="17"/>
                <w:szCs w:val="17"/>
              </w:rPr>
              <w:t>「</w:t>
            </w:r>
            <w:r w:rsidR="00246855">
              <w:rPr>
                <w:rFonts w:ascii="游ゴシック Medium" w:eastAsia="游ゴシック Medium" w:hAnsi="游ゴシック Medium" w:hint="eastAsia"/>
                <w:sz w:val="17"/>
                <w:szCs w:val="17"/>
              </w:rPr>
              <w:t>水不足の問題を解決するために，私たちは日常生活における便利さをあきらめるべきである</w:t>
            </w:r>
            <w:r>
              <w:rPr>
                <w:rFonts w:ascii="游ゴシック Medium" w:eastAsia="游ゴシック Medium" w:hAnsi="游ゴシック Medium" w:hint="eastAsia"/>
                <w:sz w:val="17"/>
                <w:szCs w:val="17"/>
              </w:rPr>
              <w:t>」という</w:t>
            </w:r>
            <w:r w:rsidR="00246855">
              <w:rPr>
                <w:rFonts w:ascii="游ゴシック Medium" w:eastAsia="游ゴシック Medium" w:hAnsi="游ゴシック Medium" w:hint="eastAsia"/>
                <w:sz w:val="17"/>
                <w:szCs w:val="17"/>
              </w:rPr>
              <w:t>論題</w:t>
            </w:r>
            <w:r>
              <w:rPr>
                <w:rFonts w:ascii="游ゴシック Medium" w:eastAsia="游ゴシック Medium" w:hAnsi="游ゴシック Medium" w:hint="eastAsia"/>
                <w:sz w:val="17"/>
                <w:szCs w:val="17"/>
              </w:rPr>
              <w:t>で，</w:t>
            </w:r>
            <w:r w:rsidR="00246855">
              <w:rPr>
                <w:rFonts w:ascii="游ゴシック Medium" w:eastAsia="游ゴシック Medium" w:hAnsi="游ゴシック Medium" w:hint="eastAsia"/>
                <w:sz w:val="17"/>
                <w:szCs w:val="17"/>
              </w:rPr>
              <w:t>肯定側／否定側に分かれて，動詞の時制・助動詞を</w:t>
            </w:r>
            <w:r>
              <w:rPr>
                <w:rFonts w:ascii="游ゴシック Medium" w:eastAsia="游ゴシック Medium" w:hAnsi="游ゴシック Medium" w:hint="eastAsia"/>
                <w:sz w:val="17"/>
                <w:szCs w:val="17"/>
              </w:rPr>
              <w:t>適切に用いて，</w:t>
            </w:r>
            <w:r w:rsidR="00246855">
              <w:rPr>
                <w:rFonts w:ascii="游ゴシック Medium" w:eastAsia="游ゴシック Medium" w:hAnsi="游ゴシック Medium" w:hint="eastAsia"/>
                <w:sz w:val="17"/>
                <w:szCs w:val="17"/>
              </w:rPr>
              <w:t>立論の発表</w:t>
            </w:r>
            <w:r>
              <w:rPr>
                <w:rFonts w:ascii="游ゴシック Medium" w:eastAsia="游ゴシック Medium" w:hAnsi="游ゴシック Medium" w:hint="eastAsia"/>
                <w:sz w:val="17"/>
                <w:szCs w:val="17"/>
              </w:rPr>
              <w:t>をすることができる。</w:t>
            </w:r>
          </w:p>
          <w:p w14:paraId="1D95DAE2" w14:textId="17FCF987" w:rsidR="00741FA9" w:rsidRPr="00442C4F"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sidR="00246855">
              <w:rPr>
                <w:rFonts w:ascii="游ゴシック Medium" w:eastAsia="游ゴシック Medium" w:hAnsi="游ゴシック Medium"/>
                <w:sz w:val="17"/>
                <w:szCs w:val="17"/>
              </w:rPr>
              <w:t>Debate</w:t>
            </w:r>
          </w:p>
          <w:p w14:paraId="18FAD650" w14:textId="668F40F2" w:rsidR="00741FA9" w:rsidRDefault="00741FA9" w:rsidP="00741FA9">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E00FFA">
              <w:rPr>
                <w:rFonts w:ascii="游ゴシック Medium" w:eastAsia="游ゴシック Medium" w:hAnsi="游ゴシック Medium" w:hint="eastAsia"/>
                <w:sz w:val="17"/>
                <w:szCs w:val="17"/>
              </w:rPr>
              <w:t>「水不足の問題を解決するために，私たちは日常生活における便利さをあきらめるべきである」という論題で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w:t>
            </w:r>
            <w:r w:rsidR="00E00FFA">
              <w:rPr>
                <w:rFonts w:ascii="游ゴシック Medium" w:eastAsia="游ゴシック Medium" w:hAnsi="游ゴシック Medium" w:hint="eastAsia"/>
                <w:sz w:val="17"/>
                <w:szCs w:val="17"/>
              </w:rPr>
              <w:t>P</w:t>
            </w:r>
            <w:r w:rsidR="00E00FFA">
              <w:rPr>
                <w:rFonts w:ascii="游ゴシック Medium" w:eastAsia="游ゴシック Medium" w:hAnsi="游ゴシック Medium"/>
                <w:sz w:val="17"/>
                <w:szCs w:val="17"/>
              </w:rPr>
              <w:t>roblem-Solution</w:t>
            </w:r>
            <w:r w:rsidR="00E00FFA">
              <w:rPr>
                <w:rFonts w:ascii="游ゴシック Medium" w:eastAsia="游ゴシック Medium" w:hAnsi="游ゴシック Medium" w:hint="eastAsia"/>
                <w:sz w:val="17"/>
                <w:szCs w:val="17"/>
              </w:rPr>
              <w:t>の</w:t>
            </w:r>
            <w:r>
              <w:rPr>
                <w:rFonts w:ascii="游ゴシック Medium" w:eastAsia="游ゴシック Medium" w:hAnsi="游ゴシック Medium" w:hint="eastAsia"/>
                <w:sz w:val="17"/>
                <w:szCs w:val="17"/>
              </w:rPr>
              <w:t>論理展開にしたがって，</w:t>
            </w:r>
            <w:r w:rsidR="00E00FFA">
              <w:rPr>
                <w:rFonts w:ascii="游ゴシック Medium" w:eastAsia="游ゴシック Medium" w:hAnsi="游ゴシック Medium" w:hint="eastAsia"/>
                <w:sz w:val="17"/>
                <w:szCs w:val="17"/>
              </w:rPr>
              <w:t>立論の発表</w:t>
            </w:r>
            <w:r>
              <w:rPr>
                <w:rFonts w:ascii="游ゴシック Medium" w:eastAsia="游ゴシック Medium" w:hAnsi="游ゴシック Medium" w:hint="eastAsia"/>
                <w:sz w:val="17"/>
                <w:szCs w:val="17"/>
              </w:rPr>
              <w:t>をすることができる。</w:t>
            </w:r>
          </w:p>
          <w:p w14:paraId="69FC761B" w14:textId="086D94CB" w:rsidR="00741FA9" w:rsidRPr="00442C4F"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sidR="00E00FFA">
              <w:rPr>
                <w:rFonts w:ascii="游ゴシック Medium" w:eastAsia="游ゴシック Medium" w:hAnsi="游ゴシック Medium"/>
                <w:sz w:val="17"/>
                <w:szCs w:val="17"/>
              </w:rPr>
              <w:t>Debate</w:t>
            </w:r>
          </w:p>
          <w:p w14:paraId="154BC8BF" w14:textId="49F668B1" w:rsidR="00741FA9" w:rsidRDefault="00741FA9" w:rsidP="00741FA9">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E00FFA">
              <w:rPr>
                <w:rFonts w:ascii="游ゴシック Medium" w:eastAsia="游ゴシック Medium" w:hAnsi="游ゴシック Medium" w:hint="eastAsia"/>
                <w:sz w:val="17"/>
                <w:szCs w:val="17"/>
              </w:rPr>
              <w:t>「水不足の問題を解決するために，私た</w:t>
            </w:r>
            <w:r w:rsidR="00E00FFA">
              <w:rPr>
                <w:rFonts w:ascii="游ゴシック Medium" w:eastAsia="游ゴシック Medium" w:hAnsi="游ゴシック Medium" w:hint="eastAsia"/>
                <w:sz w:val="17"/>
                <w:szCs w:val="17"/>
              </w:rPr>
              <w:lastRenderedPageBreak/>
              <w:t>ちは日常生活における便利さをあきらめるべきである」という論題で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7FF84075" w14:textId="13B3B75F" w:rsidR="00741FA9" w:rsidRPr="00442C4F"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sidR="00E00FFA">
              <w:rPr>
                <w:rFonts w:ascii="游ゴシック Medium" w:eastAsia="游ゴシック Medium" w:hAnsi="游ゴシック Medium"/>
                <w:sz w:val="17"/>
                <w:szCs w:val="17"/>
              </w:rPr>
              <w:t>Debate</w:t>
            </w:r>
          </w:p>
        </w:tc>
        <w:tc>
          <w:tcPr>
            <w:tcW w:w="3398" w:type="dxa"/>
          </w:tcPr>
          <w:p w14:paraId="5B990BA1" w14:textId="19464BF4" w:rsidR="00741FA9" w:rsidRDefault="00741FA9" w:rsidP="00741FA9">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lastRenderedPageBreak/>
              <w:t>□</w:t>
            </w:r>
            <w:r w:rsidR="00685534">
              <w:rPr>
                <w:rFonts w:ascii="游ゴシック Medium" w:eastAsia="游ゴシック Medium" w:hAnsi="游ゴシック Medium" w:hint="eastAsia"/>
                <w:sz w:val="17"/>
                <w:szCs w:val="17"/>
              </w:rPr>
              <w:t>動詞の時制・助動詞</w:t>
            </w:r>
            <w:r>
              <w:rPr>
                <w:rFonts w:ascii="游ゴシック Medium" w:eastAsia="游ゴシック Medium" w:hAnsi="游ゴシック Medium" w:hint="eastAsia"/>
                <w:sz w:val="17"/>
                <w:szCs w:val="17"/>
              </w:rPr>
              <w:t>を用いて，正しく英文を書くことができる。</w:t>
            </w:r>
          </w:p>
          <w:p w14:paraId="19600851" w14:textId="77777777" w:rsidR="00741FA9"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 and Share</w:t>
            </w:r>
          </w:p>
          <w:p w14:paraId="142BC353" w14:textId="2C346AAB" w:rsidR="00741FA9" w:rsidRDefault="00741FA9" w:rsidP="00741FA9">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271FCA">
              <w:rPr>
                <w:rFonts w:ascii="游ゴシック Medium" w:eastAsia="游ゴシック Medium" w:hAnsi="游ゴシック Medium" w:hint="eastAsia"/>
                <w:sz w:val="17"/>
                <w:szCs w:val="17"/>
              </w:rPr>
              <w:t>「水不足の問題を解決するために，私たちは日常生活における便利さをあきらめるべきである」という論題でディベートしたときの各意見を</w:t>
            </w:r>
            <w:r w:rsidR="00271FCA"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w:t>
            </w:r>
            <w:r w:rsidR="00271FCA">
              <w:rPr>
                <w:rFonts w:ascii="游ゴシック Medium" w:eastAsia="游ゴシック Medium" w:hAnsi="游ゴシック Medium" w:hint="eastAsia"/>
                <w:sz w:val="17"/>
                <w:szCs w:val="17"/>
              </w:rPr>
              <w:t>形式で要約してレポートにまとめること</w:t>
            </w:r>
            <w:r>
              <w:rPr>
                <w:rFonts w:ascii="游ゴシック Medium" w:eastAsia="游ゴシック Medium" w:hAnsi="游ゴシック Medium" w:hint="eastAsia"/>
                <w:sz w:val="17"/>
                <w:szCs w:val="17"/>
              </w:rPr>
              <w:t>ができる。</w:t>
            </w:r>
          </w:p>
          <w:p w14:paraId="083D6873" w14:textId="6DF10DF5" w:rsidR="00741FA9" w:rsidRPr="00442C4F" w:rsidRDefault="00741FA9" w:rsidP="00741FA9">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 and Share</w:t>
            </w:r>
          </w:p>
        </w:tc>
      </w:tr>
      <w:tr w:rsidR="00741FA9" w14:paraId="24176C9D" w14:textId="77777777" w:rsidTr="00B51A0C">
        <w:tc>
          <w:tcPr>
            <w:tcW w:w="10194" w:type="dxa"/>
            <w:gridSpan w:val="6"/>
            <w:shd w:val="clear" w:color="auto" w:fill="000000" w:themeFill="text1"/>
          </w:tcPr>
          <w:p w14:paraId="4BA8C196" w14:textId="40C034DD" w:rsidR="00741FA9" w:rsidRPr="00442C4F" w:rsidRDefault="00741FA9" w:rsidP="00741FA9">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10</w:t>
            </w:r>
            <w:r w:rsidRPr="00442C4F">
              <w:rPr>
                <w:rFonts w:ascii="游ゴシック Medium" w:eastAsia="游ゴシック Medium" w:hAnsi="游ゴシック Medium"/>
                <w:b/>
                <w:bCs/>
                <w:sz w:val="20"/>
                <w:szCs w:val="21"/>
              </w:rPr>
              <w:tab/>
            </w:r>
            <w:r w:rsidR="003D1C94">
              <w:rPr>
                <w:rFonts w:ascii="游ゴシック Medium" w:eastAsia="游ゴシック Medium" w:hAnsi="游ゴシック Medium"/>
                <w:b/>
                <w:bCs/>
                <w:sz w:val="20"/>
                <w:szCs w:val="21"/>
              </w:rPr>
              <w:t>What’s Ethical Shopping?</w:t>
            </w:r>
            <w:r w:rsidR="003D1C94">
              <w:rPr>
                <w:rFonts w:ascii="游ゴシック Medium" w:eastAsia="游ゴシック Medium" w:hAnsi="游ゴシック Medium" w:hint="eastAsia"/>
                <w:b/>
                <w:bCs/>
                <w:sz w:val="20"/>
                <w:szCs w:val="21"/>
              </w:rPr>
              <w:t xml:space="preserve">　</w:t>
            </w:r>
            <w:r w:rsidR="00D60BFB">
              <w:rPr>
                <w:rFonts w:ascii="游ゴシック Medium" w:eastAsia="游ゴシック Medium" w:hAnsi="游ゴシック Medium" w:hint="eastAsia"/>
                <w:b/>
                <w:bCs/>
                <w:sz w:val="20"/>
                <w:szCs w:val="21"/>
              </w:rPr>
              <w:t>買い物と世界経済について話す</w:t>
            </w:r>
          </w:p>
        </w:tc>
      </w:tr>
      <w:tr w:rsidR="00741FA9" w14:paraId="49E5D597" w14:textId="77777777" w:rsidTr="00B51A0C">
        <w:tc>
          <w:tcPr>
            <w:tcW w:w="988" w:type="dxa"/>
            <w:shd w:val="clear" w:color="auto" w:fill="D9D9D9" w:themeFill="background1" w:themeFillShade="D9"/>
          </w:tcPr>
          <w:p w14:paraId="31AE83B3" w14:textId="0DEC8750" w:rsidR="00741FA9" w:rsidRPr="00442C4F" w:rsidRDefault="00741FA9" w:rsidP="00741FA9">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EFF3A81" w14:textId="46CE4E50" w:rsidR="00741FA9" w:rsidRPr="00442C4F" w:rsidRDefault="00362E8D" w:rsidP="00741FA9">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接続詞と接続表現</w:t>
            </w:r>
          </w:p>
        </w:tc>
        <w:tc>
          <w:tcPr>
            <w:tcW w:w="994" w:type="dxa"/>
            <w:shd w:val="clear" w:color="auto" w:fill="D9D9D9" w:themeFill="background1" w:themeFillShade="D9"/>
          </w:tcPr>
          <w:p w14:paraId="70741D7C" w14:textId="0805CC25" w:rsidR="00741FA9" w:rsidRPr="00442C4F" w:rsidRDefault="00741FA9" w:rsidP="00741FA9">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319C07D9" w14:textId="573FCF48" w:rsidR="00741FA9" w:rsidRPr="00406912" w:rsidRDefault="00362E8D" w:rsidP="00741FA9">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Cause and Effect (1)</w:t>
            </w:r>
          </w:p>
        </w:tc>
      </w:tr>
      <w:tr w:rsidR="00741FA9" w14:paraId="312AD13B" w14:textId="77777777" w:rsidTr="00B51A0C">
        <w:tc>
          <w:tcPr>
            <w:tcW w:w="3398" w:type="dxa"/>
            <w:gridSpan w:val="2"/>
            <w:shd w:val="clear" w:color="auto" w:fill="D9D9D9" w:themeFill="background1" w:themeFillShade="D9"/>
          </w:tcPr>
          <w:p w14:paraId="113FDFD2" w14:textId="7014225F"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A7A2639" w14:textId="39C6BD43"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1B19359F" w14:textId="71FB0D71"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380B63" w14:paraId="7D1CAE49" w14:textId="77777777" w:rsidTr="00B51A0C">
        <w:tc>
          <w:tcPr>
            <w:tcW w:w="3398" w:type="dxa"/>
            <w:gridSpan w:val="2"/>
          </w:tcPr>
          <w:p w14:paraId="1652D715" w14:textId="378436FA" w:rsidR="00380B63" w:rsidRDefault="00380B63" w:rsidP="00380B6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171E32">
              <w:rPr>
                <w:rFonts w:ascii="游ゴシック Medium" w:eastAsia="游ゴシック Medium" w:hAnsi="游ゴシック Medium" w:hint="eastAsia"/>
                <w:sz w:val="17"/>
                <w:szCs w:val="17"/>
              </w:rPr>
              <w:t>接続詞</w:t>
            </w:r>
            <w:r>
              <w:rPr>
                <w:rFonts w:ascii="游ゴシック Medium" w:eastAsia="游ゴシック Medium" w:hAnsi="游ゴシック Medium" w:hint="eastAsia"/>
                <w:sz w:val="17"/>
                <w:szCs w:val="17"/>
              </w:rPr>
              <w:t>・</w:t>
            </w:r>
            <w:r w:rsidR="00171E32">
              <w:rPr>
                <w:rFonts w:ascii="游ゴシック Medium" w:eastAsia="游ゴシック Medium" w:hAnsi="游ゴシック Medium" w:hint="eastAsia"/>
                <w:sz w:val="17"/>
                <w:szCs w:val="17"/>
              </w:rPr>
              <w:t>接続表現</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0311EB91" w14:textId="77777777" w:rsidR="00380B63"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6186D039" w14:textId="5A37F0FF" w:rsidR="00380B63" w:rsidRDefault="00380B63" w:rsidP="00380B6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171E32">
              <w:rPr>
                <w:rFonts w:ascii="游ゴシック Medium" w:eastAsia="游ゴシック Medium" w:hAnsi="游ゴシック Medium"/>
                <w:sz w:val="17"/>
                <w:szCs w:val="17"/>
              </w:rPr>
              <w:t>Cause and Effect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0BEEFD8B" w14:textId="77777777" w:rsidR="00380B63" w:rsidRPr="00442C4F"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6A817803" w14:textId="6366DBC7" w:rsidR="00380B63" w:rsidRDefault="00380B63" w:rsidP="00380B6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EC42E4">
              <w:rPr>
                <w:rFonts w:ascii="游ゴシック Medium" w:eastAsia="游ゴシック Medium" w:hAnsi="游ゴシック Medium" w:hint="eastAsia"/>
                <w:sz w:val="17"/>
                <w:szCs w:val="17"/>
              </w:rPr>
              <w:t>商品タグや商品説明の読み方について</w:t>
            </w:r>
            <w:r>
              <w:rPr>
                <w:rFonts w:ascii="游ゴシック Medium" w:eastAsia="游ゴシック Medium" w:hAnsi="游ゴシック Medium" w:hint="eastAsia"/>
                <w:sz w:val="17"/>
                <w:szCs w:val="17"/>
              </w:rPr>
              <w:t>，</w:t>
            </w:r>
            <w:r w:rsidR="00EC42E4">
              <w:rPr>
                <w:rFonts w:ascii="游ゴシック Medium" w:eastAsia="游ゴシック Medium" w:hAnsi="游ゴシック Medium" w:hint="eastAsia"/>
                <w:sz w:val="17"/>
                <w:szCs w:val="17"/>
              </w:rPr>
              <w:t>原材料／製作者などを</w:t>
            </w:r>
            <w:r w:rsidRPr="00442C4F">
              <w:rPr>
                <w:rFonts w:ascii="游ゴシック Medium" w:eastAsia="游ゴシック Medium" w:hAnsi="游ゴシック Medium" w:hint="eastAsia"/>
                <w:sz w:val="17"/>
                <w:szCs w:val="17"/>
              </w:rPr>
              <w:t>伝えたり，相手からの質問に答えたりできる</w:t>
            </w:r>
            <w:r>
              <w:rPr>
                <w:rFonts w:ascii="游ゴシック Medium" w:eastAsia="游ゴシック Medium" w:hAnsi="游ゴシック Medium" w:hint="eastAsia"/>
                <w:sz w:val="17"/>
                <w:szCs w:val="17"/>
              </w:rPr>
              <w:t>。</w:t>
            </w:r>
          </w:p>
          <w:p w14:paraId="03E605FA" w14:textId="77777777" w:rsidR="00380B63" w:rsidRPr="00442C4F"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2A7FF71A" w14:textId="1B0F8BA2" w:rsidR="00380B63" w:rsidRDefault="00380B63" w:rsidP="00380B63">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EC42E4">
              <w:rPr>
                <w:rFonts w:ascii="游ゴシック Medium" w:eastAsia="游ゴシック Medium" w:hAnsi="游ゴシック Medium" w:hint="eastAsia"/>
                <w:sz w:val="17"/>
                <w:szCs w:val="17"/>
              </w:rPr>
              <w:t>エシカルな買い物のしかた</w:t>
            </w:r>
            <w:r>
              <w:rPr>
                <w:rFonts w:ascii="游ゴシック Medium" w:eastAsia="游ゴシック Medium" w:hAnsi="游ゴシック Medium" w:hint="eastAsia"/>
                <w:sz w:val="17"/>
                <w:szCs w:val="17"/>
              </w:rPr>
              <w:t>について話すことができる。</w:t>
            </w:r>
          </w:p>
          <w:p w14:paraId="0A376B87" w14:textId="77777777" w:rsidR="00380B63" w:rsidRPr="00442C4F"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0B24CDAC" w14:textId="430F5616" w:rsidR="00380B63" w:rsidRDefault="00380B63" w:rsidP="00380B63">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w:t>
            </w:r>
            <w:r w:rsidR="00EC42E4">
              <w:rPr>
                <w:rFonts w:ascii="游ゴシック Medium" w:eastAsia="游ゴシック Medium" w:hAnsi="游ゴシック Medium" w:hint="eastAsia"/>
                <w:sz w:val="17"/>
                <w:szCs w:val="17"/>
              </w:rPr>
              <w:t>商品タグや商品説明の読み方</w:t>
            </w:r>
            <w:r>
              <w:rPr>
                <w:rFonts w:ascii="游ゴシック Medium" w:eastAsia="游ゴシック Medium" w:hAnsi="游ゴシック Medium" w:hint="eastAsia"/>
                <w:sz w:val="17"/>
                <w:szCs w:val="17"/>
              </w:rPr>
              <w:t>について伝えたり，パートナーの発言を聞いて質問したり感想を伝えたりできる。</w:t>
            </w:r>
          </w:p>
          <w:p w14:paraId="0FCCBA56" w14:textId="1DF2F8BB" w:rsidR="00380B63" w:rsidRPr="00442C4F" w:rsidRDefault="00380B63" w:rsidP="00380B63">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11551D34" w14:textId="0D3CEF16" w:rsidR="00380B63" w:rsidRPr="00442C4F"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p>
        </w:tc>
        <w:tc>
          <w:tcPr>
            <w:tcW w:w="3398" w:type="dxa"/>
          </w:tcPr>
          <w:p w14:paraId="00724A06" w14:textId="0CDA913D" w:rsidR="00380B63" w:rsidRDefault="00380B63" w:rsidP="00380B6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635DF1">
              <w:rPr>
                <w:rFonts w:ascii="游ゴシック Medium" w:eastAsia="游ゴシック Medium" w:hAnsi="游ゴシック Medium" w:hint="eastAsia"/>
                <w:sz w:val="17"/>
                <w:szCs w:val="17"/>
              </w:rPr>
              <w:t>接続詞・接続表現</w:t>
            </w:r>
            <w:r>
              <w:rPr>
                <w:rFonts w:ascii="游ゴシック Medium" w:eastAsia="游ゴシック Medium" w:hAnsi="游ゴシック Medium" w:hint="eastAsia"/>
                <w:sz w:val="17"/>
                <w:szCs w:val="17"/>
              </w:rPr>
              <w:t>を用いて，正しく英文を書くことができる。</w:t>
            </w:r>
          </w:p>
          <w:p w14:paraId="3B8E6B06" w14:textId="77777777" w:rsidR="00380B63"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p w14:paraId="61AC8A6A" w14:textId="1BFC2A4B" w:rsidR="00380B63" w:rsidRDefault="00380B63" w:rsidP="00380B6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□モデル英文を読み，情報を整理して，</w:t>
            </w:r>
            <w:r w:rsidR="0096019E">
              <w:rPr>
                <w:rFonts w:ascii="游ゴシック Medium" w:eastAsia="游ゴシック Medium" w:hAnsi="游ゴシック Medium" w:hint="eastAsia"/>
                <w:sz w:val="17"/>
                <w:szCs w:val="17"/>
              </w:rPr>
              <w:t>表</w:t>
            </w:r>
            <w:r>
              <w:rPr>
                <w:rFonts w:ascii="游ゴシック Medium" w:eastAsia="游ゴシック Medium" w:hAnsi="游ゴシック Medium" w:hint="eastAsia"/>
                <w:sz w:val="17"/>
                <w:szCs w:val="17"/>
              </w:rPr>
              <w:t>の空所を埋めることができる。</w:t>
            </w:r>
          </w:p>
          <w:p w14:paraId="3346E385" w14:textId="77777777" w:rsidR="00380B63"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41932515" w14:textId="6808C234" w:rsidR="00380B63" w:rsidRDefault="00380B63" w:rsidP="00380B6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635DF1">
              <w:rPr>
                <w:rFonts w:ascii="游ゴシック Medium" w:eastAsia="游ゴシック Medium" w:hAnsi="游ゴシック Medium" w:hint="eastAsia"/>
                <w:sz w:val="17"/>
                <w:szCs w:val="17"/>
              </w:rPr>
              <w:t>商品タグや商品説明の読み方</w:t>
            </w:r>
            <w:r>
              <w:rPr>
                <w:rFonts w:ascii="游ゴシック Medium" w:eastAsia="游ゴシック Medium" w:hAnsi="游ゴシック Medium" w:hint="eastAsia"/>
                <w:sz w:val="17"/>
                <w:szCs w:val="17"/>
              </w:rPr>
              <w:t>について教科書に示された論理展開にしたがって書くことができる。</w:t>
            </w:r>
          </w:p>
          <w:p w14:paraId="7062106A" w14:textId="45026035" w:rsidR="00380B63" w:rsidRPr="00442C4F" w:rsidRDefault="00380B63" w:rsidP="00380B6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741FA9" w14:paraId="3ADCD44C" w14:textId="77777777" w:rsidTr="00B51A0C">
        <w:tc>
          <w:tcPr>
            <w:tcW w:w="10194" w:type="dxa"/>
            <w:gridSpan w:val="6"/>
            <w:shd w:val="clear" w:color="auto" w:fill="000000" w:themeFill="text1"/>
          </w:tcPr>
          <w:p w14:paraId="5057296B" w14:textId="252437B7" w:rsidR="00741FA9" w:rsidRPr="00442C4F" w:rsidRDefault="00741FA9" w:rsidP="00741FA9">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11</w:t>
            </w:r>
            <w:r w:rsidRPr="00442C4F">
              <w:rPr>
                <w:rFonts w:ascii="游ゴシック Medium" w:eastAsia="游ゴシック Medium" w:hAnsi="游ゴシック Medium"/>
                <w:b/>
                <w:bCs/>
                <w:sz w:val="20"/>
                <w:szCs w:val="21"/>
              </w:rPr>
              <w:tab/>
            </w:r>
            <w:r w:rsidR="00B5230D">
              <w:rPr>
                <w:rFonts w:ascii="游ゴシック Medium" w:eastAsia="游ゴシック Medium" w:hAnsi="游ゴシック Medium"/>
                <w:b/>
                <w:bCs/>
                <w:sz w:val="20"/>
                <w:szCs w:val="21"/>
              </w:rPr>
              <w:t>Global Economic Inequality</w:t>
            </w:r>
            <w:r w:rsidR="00B5230D">
              <w:rPr>
                <w:rFonts w:ascii="游ゴシック Medium" w:eastAsia="游ゴシック Medium" w:hAnsi="游ゴシック Medium" w:hint="eastAsia"/>
                <w:b/>
                <w:bCs/>
                <w:sz w:val="20"/>
                <w:szCs w:val="21"/>
              </w:rPr>
              <w:t xml:space="preserve">　経済格差</w:t>
            </w:r>
            <w:r w:rsidRPr="00E07F09">
              <w:rPr>
                <w:rFonts w:ascii="游ゴシック Medium" w:eastAsia="游ゴシック Medium" w:hAnsi="游ゴシック Medium" w:hint="eastAsia"/>
                <w:b/>
                <w:bCs/>
                <w:sz w:val="20"/>
                <w:szCs w:val="21"/>
              </w:rPr>
              <w:t>について</w:t>
            </w:r>
            <w:r>
              <w:rPr>
                <w:rFonts w:ascii="游ゴシック Medium" w:eastAsia="游ゴシック Medium" w:hAnsi="游ゴシック Medium" w:hint="eastAsia"/>
                <w:b/>
                <w:bCs/>
                <w:sz w:val="20"/>
                <w:szCs w:val="21"/>
              </w:rPr>
              <w:t>考える</w:t>
            </w:r>
          </w:p>
        </w:tc>
      </w:tr>
      <w:tr w:rsidR="00F55180" w14:paraId="753A68C7" w14:textId="77777777" w:rsidTr="00B51A0C">
        <w:tc>
          <w:tcPr>
            <w:tcW w:w="988" w:type="dxa"/>
            <w:shd w:val="clear" w:color="auto" w:fill="D9D9D9" w:themeFill="background1" w:themeFillShade="D9"/>
          </w:tcPr>
          <w:p w14:paraId="44C94D10" w14:textId="77777777" w:rsidR="00F55180" w:rsidRPr="00442C4F" w:rsidRDefault="00F55180" w:rsidP="00F55180">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4"/>
              </w:rPr>
              <w:t>文</w:t>
            </w:r>
            <w:r w:rsidRPr="003B0A49">
              <w:rPr>
                <w:rFonts w:ascii="游ゴシック Medium" w:eastAsia="游ゴシック Medium" w:hAnsi="游ゴシック Medium" w:hint="eastAsia"/>
                <w:b/>
                <w:bCs/>
                <w:kern w:val="0"/>
                <w:sz w:val="18"/>
                <w:szCs w:val="20"/>
                <w:fitText w:val="720" w:id="-1536932094"/>
              </w:rPr>
              <w:t>法</w:t>
            </w:r>
          </w:p>
        </w:tc>
        <w:tc>
          <w:tcPr>
            <w:tcW w:w="4109" w:type="dxa"/>
            <w:gridSpan w:val="2"/>
          </w:tcPr>
          <w:p w14:paraId="799E3667" w14:textId="031D05C0" w:rsidR="00F55180" w:rsidRPr="00442C4F" w:rsidRDefault="00F55180" w:rsidP="00F55180">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仮定法</w:t>
            </w:r>
          </w:p>
        </w:tc>
        <w:tc>
          <w:tcPr>
            <w:tcW w:w="994" w:type="dxa"/>
            <w:shd w:val="clear" w:color="auto" w:fill="D9D9D9" w:themeFill="background1" w:themeFillShade="D9"/>
          </w:tcPr>
          <w:p w14:paraId="4599F438" w14:textId="77777777" w:rsidR="00F55180" w:rsidRPr="00442C4F" w:rsidRDefault="00F55180" w:rsidP="00F55180">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E3AEA47" w14:textId="6BD84317" w:rsidR="00F55180" w:rsidRPr="00442C4F" w:rsidRDefault="00F55180" w:rsidP="00F55180">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Cause and Effect (2)</w:t>
            </w:r>
          </w:p>
        </w:tc>
      </w:tr>
      <w:tr w:rsidR="00741FA9" w14:paraId="5C56824D" w14:textId="77777777" w:rsidTr="00B51A0C">
        <w:tc>
          <w:tcPr>
            <w:tcW w:w="3398" w:type="dxa"/>
            <w:gridSpan w:val="2"/>
            <w:shd w:val="clear" w:color="auto" w:fill="D9D9D9" w:themeFill="background1" w:themeFillShade="D9"/>
          </w:tcPr>
          <w:p w14:paraId="5CD282F7"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12F7347F"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0A59BCB"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2A2E56" w14:paraId="74E0FE1E" w14:textId="77777777" w:rsidTr="00B51A0C">
        <w:tc>
          <w:tcPr>
            <w:tcW w:w="3398" w:type="dxa"/>
            <w:gridSpan w:val="2"/>
          </w:tcPr>
          <w:p w14:paraId="62425F60" w14:textId="37DF6879" w:rsidR="002A2E56" w:rsidRDefault="002A2E56" w:rsidP="002A2E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仮定法</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2751BF44" w14:textId="77777777" w:rsidR="002A2E56"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062361EF" w14:textId="600055B4" w:rsidR="002A2E56" w:rsidRDefault="002A2E56" w:rsidP="002A2E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sz w:val="17"/>
                <w:szCs w:val="17"/>
              </w:rPr>
              <w:t>Cause and Effect</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1670B337" w14:textId="77777777"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7C9810F4" w14:textId="1D62E60C" w:rsidR="002A2E56" w:rsidRDefault="002A2E56" w:rsidP="002A2E56">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96019E">
              <w:rPr>
                <w:rFonts w:ascii="游ゴシック Medium" w:eastAsia="游ゴシック Medium" w:hAnsi="游ゴシック Medium" w:hint="eastAsia"/>
                <w:sz w:val="17"/>
                <w:szCs w:val="17"/>
              </w:rPr>
              <w:t>身近な慈善活動</w:t>
            </w:r>
            <w:r>
              <w:rPr>
                <w:rFonts w:ascii="游ゴシック Medium" w:eastAsia="游ゴシック Medium" w:hAnsi="游ゴシック Medium" w:hint="eastAsia"/>
                <w:sz w:val="17"/>
                <w:szCs w:val="17"/>
              </w:rPr>
              <w:t>について会話できる。</w:t>
            </w:r>
          </w:p>
          <w:p w14:paraId="704F0753" w14:textId="70CF67E2"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7A2CD022" w14:textId="53F0449F" w:rsidR="002A2E56" w:rsidRDefault="002A2E56" w:rsidP="002A2E5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「経済格差の軽減」というテーマで</w:t>
            </w: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仮定法</w:t>
            </w:r>
            <w:r>
              <w:rPr>
                <w:rFonts w:ascii="游ゴシック Medium" w:eastAsia="游ゴシック Medium" w:hAnsi="游ゴシック Medium" w:hint="eastAsia"/>
                <w:sz w:val="17"/>
                <w:szCs w:val="17"/>
              </w:rPr>
              <w:t>を適切に用いて，短いスピーチをすることができる。</w:t>
            </w:r>
          </w:p>
          <w:p w14:paraId="24399CA4" w14:textId="77777777"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Share</w:t>
            </w:r>
          </w:p>
          <w:p w14:paraId="513B15D2" w14:textId="107B9C34" w:rsidR="002A2E56" w:rsidRDefault="002A2E56" w:rsidP="002A2E5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「経済格差の軽減」というテーマで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教科書に示された論理展開にしたがって，短いスピーチをすることができる。</w:t>
            </w:r>
          </w:p>
          <w:p w14:paraId="62C0F5C0" w14:textId="77777777"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1FA0A623" w14:textId="5B35CB0C" w:rsidR="002A2E56" w:rsidRDefault="002A2E56" w:rsidP="002A2E56">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「経済格差の軽減」というテーマで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75419111" w14:textId="711248F4"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Share</w:t>
            </w:r>
          </w:p>
        </w:tc>
        <w:tc>
          <w:tcPr>
            <w:tcW w:w="3398" w:type="dxa"/>
          </w:tcPr>
          <w:p w14:paraId="564A85A1" w14:textId="50F4AC71" w:rsidR="002A2E56" w:rsidRDefault="002A2E56" w:rsidP="002A2E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仮定法</w:t>
            </w:r>
            <w:r>
              <w:rPr>
                <w:rFonts w:ascii="游ゴシック Medium" w:eastAsia="游ゴシック Medium" w:hAnsi="游ゴシック Medium" w:hint="eastAsia"/>
                <w:sz w:val="17"/>
                <w:szCs w:val="17"/>
              </w:rPr>
              <w:t>を用いて，正しく英文を書くことができる。</w:t>
            </w:r>
          </w:p>
          <w:p w14:paraId="03F54C28" w14:textId="77777777" w:rsidR="002A2E56"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747745C3" w14:textId="6C26546D" w:rsidR="002A2E56" w:rsidRDefault="002A2E56" w:rsidP="002A2E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□異なる４つの意見を読み，</w:t>
            </w:r>
            <w:r w:rsidR="0096019E">
              <w:rPr>
                <w:rFonts w:ascii="游ゴシック Medium" w:eastAsia="游ゴシック Medium" w:hAnsi="游ゴシック Medium" w:hint="eastAsia"/>
                <w:sz w:val="17"/>
                <w:szCs w:val="17"/>
              </w:rPr>
              <w:t>情報を整理して，表の空所を埋めることができる</w:t>
            </w:r>
            <w:r>
              <w:rPr>
                <w:rFonts w:ascii="游ゴシック Medium" w:eastAsia="游ゴシック Medium" w:hAnsi="游ゴシック Medium" w:hint="eastAsia"/>
                <w:sz w:val="17"/>
                <w:szCs w:val="17"/>
              </w:rPr>
              <w:t>。</w:t>
            </w:r>
          </w:p>
          <w:p w14:paraId="1EBC42A0" w14:textId="77777777" w:rsidR="002A2E56"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3754C679" w14:textId="6DE6DE30" w:rsidR="002A2E56" w:rsidRDefault="002A2E56" w:rsidP="002A2E56">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96019E">
              <w:rPr>
                <w:rFonts w:ascii="游ゴシック Medium" w:eastAsia="游ゴシック Medium" w:hAnsi="游ゴシック Medium" w:hint="eastAsia"/>
                <w:sz w:val="17"/>
                <w:szCs w:val="17"/>
              </w:rPr>
              <w:t>「経済格差の軽減」というテーマで，</w:t>
            </w:r>
            <w:r>
              <w:rPr>
                <w:rFonts w:ascii="游ゴシック Medium" w:eastAsia="游ゴシック Medium" w:hAnsi="游ゴシック Medium" w:hint="eastAsia"/>
                <w:sz w:val="17"/>
                <w:szCs w:val="17"/>
              </w:rPr>
              <w:t>教科書に示された論理展開にしたがって書くことができる。</w:t>
            </w:r>
          </w:p>
          <w:p w14:paraId="64BAFF4C" w14:textId="4A4EDB56" w:rsidR="002A2E56" w:rsidRPr="00442C4F" w:rsidRDefault="002A2E56" w:rsidP="002A2E56">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741FA9" w14:paraId="69D27B04" w14:textId="77777777" w:rsidTr="00B51A0C">
        <w:tc>
          <w:tcPr>
            <w:tcW w:w="10194" w:type="dxa"/>
            <w:gridSpan w:val="6"/>
            <w:shd w:val="clear" w:color="auto" w:fill="000000" w:themeFill="text1"/>
          </w:tcPr>
          <w:p w14:paraId="7681BA3C" w14:textId="18B46F92" w:rsidR="00741FA9" w:rsidRPr="00442C4F" w:rsidRDefault="00741FA9" w:rsidP="00741FA9">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12</w:t>
            </w:r>
            <w:r w:rsidRPr="00442C4F">
              <w:rPr>
                <w:rFonts w:ascii="游ゴシック Medium" w:eastAsia="游ゴシック Medium" w:hAnsi="游ゴシック Medium"/>
                <w:b/>
                <w:bCs/>
                <w:sz w:val="20"/>
                <w:szCs w:val="21"/>
              </w:rPr>
              <w:tab/>
            </w:r>
            <w:r w:rsidR="00CF3ABC">
              <w:rPr>
                <w:rFonts w:ascii="游ゴシック Medium" w:eastAsia="游ゴシック Medium" w:hAnsi="游ゴシック Medium"/>
                <w:b/>
                <w:bCs/>
                <w:sz w:val="20"/>
                <w:szCs w:val="21"/>
              </w:rPr>
              <w:t>Sustainable Economic Growth</w:t>
            </w:r>
            <w:r w:rsidR="00CF3ABC">
              <w:rPr>
                <w:rFonts w:ascii="游ゴシック Medium" w:eastAsia="游ゴシック Medium" w:hAnsi="游ゴシック Medium" w:hint="eastAsia"/>
                <w:b/>
                <w:bCs/>
                <w:sz w:val="20"/>
                <w:szCs w:val="21"/>
              </w:rPr>
              <w:t xml:space="preserve">　持続可能な経済成長について</w:t>
            </w:r>
            <w:r w:rsidRPr="00E07F09">
              <w:rPr>
                <w:rFonts w:ascii="游ゴシック Medium" w:eastAsia="游ゴシック Medium" w:hAnsi="游ゴシック Medium" w:hint="eastAsia"/>
                <w:b/>
                <w:bCs/>
                <w:sz w:val="20"/>
                <w:szCs w:val="21"/>
              </w:rPr>
              <w:t>考える</w:t>
            </w:r>
          </w:p>
        </w:tc>
      </w:tr>
      <w:tr w:rsidR="001E44AF" w14:paraId="2DD2EE92" w14:textId="77777777" w:rsidTr="00B51A0C">
        <w:tc>
          <w:tcPr>
            <w:tcW w:w="988" w:type="dxa"/>
            <w:shd w:val="clear" w:color="auto" w:fill="D9D9D9" w:themeFill="background1" w:themeFillShade="D9"/>
          </w:tcPr>
          <w:p w14:paraId="4AC645F5" w14:textId="77777777" w:rsidR="001E44AF" w:rsidRPr="00442C4F" w:rsidRDefault="001E44AF" w:rsidP="001E44AF">
            <w:pPr>
              <w:topLinePunct/>
              <w:rPr>
                <w:rFonts w:ascii="游ゴシック Medium" w:eastAsia="游ゴシック Medium" w:hAnsi="游ゴシック Medium"/>
                <w:sz w:val="17"/>
                <w:szCs w:val="17"/>
              </w:rPr>
            </w:pPr>
            <w:r w:rsidRPr="003B0A49">
              <w:rPr>
                <w:rFonts w:ascii="游ゴシック Medium" w:eastAsia="游ゴシック Medium" w:hAnsi="游ゴシック Medium" w:hint="eastAsia"/>
                <w:b/>
                <w:bCs/>
                <w:spacing w:val="180"/>
                <w:kern w:val="0"/>
                <w:sz w:val="18"/>
                <w:szCs w:val="20"/>
                <w:fitText w:val="720" w:id="-1536932093"/>
              </w:rPr>
              <w:t>文</w:t>
            </w:r>
            <w:r w:rsidRPr="003B0A49">
              <w:rPr>
                <w:rFonts w:ascii="游ゴシック Medium" w:eastAsia="游ゴシック Medium" w:hAnsi="游ゴシック Medium" w:hint="eastAsia"/>
                <w:b/>
                <w:bCs/>
                <w:kern w:val="0"/>
                <w:sz w:val="18"/>
                <w:szCs w:val="20"/>
                <w:fitText w:val="720" w:id="-1536932093"/>
              </w:rPr>
              <w:t>法</w:t>
            </w:r>
          </w:p>
        </w:tc>
        <w:tc>
          <w:tcPr>
            <w:tcW w:w="4109" w:type="dxa"/>
            <w:gridSpan w:val="2"/>
          </w:tcPr>
          <w:p w14:paraId="3376AB5C" w14:textId="20377EA0" w:rsidR="001E44AF" w:rsidRPr="00442C4F" w:rsidRDefault="001E44AF" w:rsidP="001E44AF">
            <w:pPr>
              <w:topLinePunct/>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p>
        </w:tc>
        <w:tc>
          <w:tcPr>
            <w:tcW w:w="994" w:type="dxa"/>
            <w:shd w:val="clear" w:color="auto" w:fill="D9D9D9" w:themeFill="background1" w:themeFillShade="D9"/>
          </w:tcPr>
          <w:p w14:paraId="6A98BCB7" w14:textId="77777777" w:rsidR="001E44AF" w:rsidRPr="00442C4F" w:rsidRDefault="001E44AF" w:rsidP="001E44AF">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008C9F96" w14:textId="0E7BA939" w:rsidR="001E44AF" w:rsidRPr="00406912" w:rsidRDefault="001E44AF" w:rsidP="001E44AF">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Cause and Effect (3)</w:t>
            </w:r>
          </w:p>
        </w:tc>
      </w:tr>
      <w:tr w:rsidR="00741FA9" w14:paraId="0E9C638B" w14:textId="77777777" w:rsidTr="00B51A0C">
        <w:tc>
          <w:tcPr>
            <w:tcW w:w="3398" w:type="dxa"/>
            <w:gridSpan w:val="2"/>
            <w:shd w:val="clear" w:color="auto" w:fill="D9D9D9" w:themeFill="background1" w:themeFillShade="D9"/>
          </w:tcPr>
          <w:p w14:paraId="10172FE9" w14:textId="77777777"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6495A697" w14:textId="77777777"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5C24E61A" w14:textId="77777777"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FF561C" w14:paraId="334BA98F" w14:textId="77777777" w:rsidTr="00B51A0C">
        <w:tc>
          <w:tcPr>
            <w:tcW w:w="3398" w:type="dxa"/>
            <w:gridSpan w:val="2"/>
          </w:tcPr>
          <w:p w14:paraId="5378DC1D" w14:textId="6E834874" w:rsidR="00FF561C" w:rsidRDefault="00FF561C" w:rsidP="00FF561C">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7315CC">
              <w:rPr>
                <w:rFonts w:ascii="游ゴシック Medium" w:eastAsia="游ゴシック Medium" w:hAnsi="游ゴシック Medium" w:hint="eastAsia"/>
                <w:sz w:val="17"/>
                <w:szCs w:val="17"/>
              </w:rPr>
              <w:t>国際協</w:t>
            </w:r>
            <w:r w:rsidR="007315CC">
              <w:rPr>
                <w:rFonts w:ascii="游ゴシック Medium" w:eastAsia="游ゴシック Medium" w:hAnsi="游ゴシック Medium" w:hint="eastAsia"/>
                <w:sz w:val="17"/>
                <w:szCs w:val="17"/>
              </w:rPr>
              <w:lastRenderedPageBreak/>
              <w:t>力と経済成長</w:t>
            </w:r>
            <w:r>
              <w:rPr>
                <w:rFonts w:ascii="游ゴシック Medium" w:eastAsia="游ゴシック Medium" w:hAnsi="游ゴシック Medium" w:hint="eastAsia"/>
                <w:sz w:val="17"/>
                <w:szCs w:val="17"/>
              </w:rPr>
              <w:t>について会話できる。</w:t>
            </w:r>
          </w:p>
          <w:p w14:paraId="39C3F9B8" w14:textId="5EA12903" w:rsidR="00FF561C" w:rsidRPr="00442C4F" w:rsidRDefault="00FF561C" w:rsidP="00FF561C">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67AF482E" w14:textId="1D106636" w:rsidR="00FF561C" w:rsidRDefault="00FF561C" w:rsidP="00FF561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lastRenderedPageBreak/>
              <w:t>□</w:t>
            </w:r>
            <w:r>
              <w:rPr>
                <w:rFonts w:ascii="游ゴシック Medium" w:eastAsia="游ゴシック Medium" w:hAnsi="游ゴシック Medium" w:hint="eastAsia"/>
                <w:sz w:val="17"/>
                <w:szCs w:val="17"/>
              </w:rPr>
              <w:t>「</w:t>
            </w:r>
            <w:r w:rsidR="005D37AF">
              <w:rPr>
                <w:rFonts w:ascii="游ゴシック Medium" w:eastAsia="游ゴシック Medium" w:hAnsi="游ゴシック Medium" w:hint="eastAsia"/>
                <w:sz w:val="17"/>
                <w:szCs w:val="17"/>
              </w:rPr>
              <w:t>持続可能な経済成長に向けて</w:t>
            </w:r>
            <w:r>
              <w:rPr>
                <w:rFonts w:ascii="游ゴシック Medium" w:eastAsia="游ゴシック Medium" w:hAnsi="游ゴシック Medium" w:hint="eastAsia"/>
                <w:sz w:val="17"/>
                <w:szCs w:val="17"/>
              </w:rPr>
              <w:t>」という</w:t>
            </w:r>
            <w:r>
              <w:rPr>
                <w:rFonts w:ascii="游ゴシック Medium" w:eastAsia="游ゴシック Medium" w:hAnsi="游ゴシック Medium" w:hint="eastAsia"/>
                <w:sz w:val="17"/>
                <w:szCs w:val="17"/>
              </w:rPr>
              <w:lastRenderedPageBreak/>
              <w:t>テーマで，</w:t>
            </w:r>
            <w:r w:rsidR="005D37AF">
              <w:rPr>
                <w:rFonts w:ascii="游ゴシック Medium" w:eastAsia="游ゴシック Medium" w:hAnsi="游ゴシック Medium" w:hint="eastAsia"/>
                <w:sz w:val="17"/>
                <w:szCs w:val="17"/>
              </w:rPr>
              <w:t>接続詞・接続表現，仮定法</w:t>
            </w:r>
            <w:r>
              <w:rPr>
                <w:rFonts w:ascii="游ゴシック Medium" w:eastAsia="游ゴシック Medium" w:hAnsi="游ゴシック Medium" w:hint="eastAsia"/>
                <w:sz w:val="17"/>
                <w:szCs w:val="17"/>
              </w:rPr>
              <w:t>を適切に用いて，プレゼンテーションをすることができる。</w:t>
            </w:r>
          </w:p>
          <w:p w14:paraId="4A7102B9" w14:textId="77777777" w:rsidR="00FF561C" w:rsidRPr="00442C4F" w:rsidRDefault="00FF561C" w:rsidP="00FF561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▶【知】P</w:t>
            </w:r>
            <w:r>
              <w:rPr>
                <w:rFonts w:ascii="游ゴシック Medium" w:eastAsia="游ゴシック Medium" w:hAnsi="游ゴシック Medium"/>
                <w:sz w:val="17"/>
                <w:szCs w:val="17"/>
              </w:rPr>
              <w:t>resentation</w:t>
            </w:r>
          </w:p>
          <w:p w14:paraId="6C825044" w14:textId="0BFB2B51" w:rsidR="00FF561C" w:rsidRDefault="00FF561C" w:rsidP="00FF561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5D37AF">
              <w:rPr>
                <w:rFonts w:ascii="游ゴシック Medium" w:eastAsia="游ゴシック Medium" w:hAnsi="游ゴシック Medium" w:hint="eastAsia"/>
                <w:sz w:val="17"/>
                <w:szCs w:val="17"/>
              </w:rPr>
              <w:t>「持続可能な経済成長に向けて」というテーマで，</w:t>
            </w:r>
            <w:r>
              <w:rPr>
                <w:rFonts w:ascii="游ゴシック Medium" w:eastAsia="游ゴシック Medium" w:hAnsi="游ゴシック Medium" w:hint="eastAsia"/>
                <w:sz w:val="17"/>
                <w:szCs w:val="17"/>
              </w:rPr>
              <w:t>教科書に示された論理展開にしたがって，プレゼンテーションをすることができる。</w:t>
            </w:r>
          </w:p>
          <w:p w14:paraId="5E4E3178" w14:textId="77777777" w:rsidR="00FF561C" w:rsidRPr="00442C4F" w:rsidRDefault="00FF561C" w:rsidP="00FF561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Presentation</w:t>
            </w:r>
          </w:p>
          <w:p w14:paraId="78CCB0AA" w14:textId="722EA8D5" w:rsidR="00FF561C" w:rsidRDefault="00FF561C" w:rsidP="00FF561C">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sidR="005D37AF">
              <w:rPr>
                <w:rFonts w:ascii="游ゴシック Medium" w:eastAsia="游ゴシック Medium" w:hAnsi="游ゴシック Medium" w:hint="eastAsia"/>
                <w:sz w:val="17"/>
                <w:szCs w:val="17"/>
              </w:rPr>
              <w:t>「持続可能な経済成長に向けて」というテーマで，</w:t>
            </w:r>
            <w:r>
              <w:rPr>
                <w:rFonts w:ascii="游ゴシック Medium" w:eastAsia="游ゴシック Medium" w:hAnsi="游ゴシック Medium" w:hint="eastAsia"/>
                <w:sz w:val="17"/>
                <w:szCs w:val="17"/>
              </w:rPr>
              <w:t>聞き手の反応を意識しながら，伝わりやすいよう工夫して話すことができる。</w:t>
            </w:r>
          </w:p>
          <w:p w14:paraId="4741A2E3" w14:textId="5FA2756C" w:rsidR="00FF561C" w:rsidRPr="00442C4F" w:rsidRDefault="00FF561C" w:rsidP="00FF561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Presentation</w:t>
            </w:r>
          </w:p>
        </w:tc>
        <w:tc>
          <w:tcPr>
            <w:tcW w:w="3398" w:type="dxa"/>
          </w:tcPr>
          <w:p w14:paraId="1933A64C" w14:textId="4D9FA797" w:rsidR="00FF561C" w:rsidRDefault="00FF561C" w:rsidP="00FF561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lastRenderedPageBreak/>
              <w:t>□</w:t>
            </w:r>
            <w:r w:rsidR="005D37AF">
              <w:rPr>
                <w:rFonts w:ascii="游ゴシック Medium" w:eastAsia="游ゴシック Medium" w:hAnsi="游ゴシック Medium" w:hint="eastAsia"/>
                <w:kern w:val="0"/>
                <w:sz w:val="17"/>
                <w:szCs w:val="17"/>
              </w:rPr>
              <w:t>接続詞・接続表現，仮定法</w:t>
            </w:r>
            <w:r>
              <w:rPr>
                <w:rFonts w:ascii="游ゴシック Medium" w:eastAsia="游ゴシック Medium" w:hAnsi="游ゴシック Medium" w:hint="eastAsia"/>
                <w:sz w:val="17"/>
                <w:szCs w:val="17"/>
              </w:rPr>
              <w:t>を用いて，正</w:t>
            </w:r>
            <w:r>
              <w:rPr>
                <w:rFonts w:ascii="游ゴシック Medium" w:eastAsia="游ゴシック Medium" w:hAnsi="游ゴシック Medium" w:hint="eastAsia"/>
                <w:sz w:val="17"/>
                <w:szCs w:val="17"/>
              </w:rPr>
              <w:lastRenderedPageBreak/>
              <w:t>しく英文を書くことができる。</w:t>
            </w:r>
          </w:p>
          <w:p w14:paraId="6D7F6C93" w14:textId="3EC6D14C" w:rsidR="00FF561C" w:rsidRDefault="00FF561C" w:rsidP="00FF561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sidR="004771A3">
              <w:rPr>
                <w:rFonts w:ascii="游ゴシック Medium" w:eastAsia="游ゴシック Medium" w:hAnsi="游ゴシック Medium" w:hint="eastAsia"/>
                <w:sz w:val="17"/>
                <w:szCs w:val="17"/>
              </w:rPr>
              <w:t>T</w:t>
            </w:r>
            <w:r w:rsidR="004771A3">
              <w:rPr>
                <w:rFonts w:ascii="游ゴシック Medium" w:eastAsia="游ゴシック Medium" w:hAnsi="游ゴシック Medium"/>
                <w:sz w:val="17"/>
                <w:szCs w:val="17"/>
              </w:rPr>
              <w:t xml:space="preserve">ask, </w:t>
            </w:r>
            <w:r>
              <w:rPr>
                <w:rFonts w:ascii="游ゴシック Medium" w:eastAsia="游ゴシック Medium" w:hAnsi="游ゴシック Medium"/>
                <w:sz w:val="17"/>
                <w:szCs w:val="17"/>
              </w:rPr>
              <w:t>Write and Share</w:t>
            </w:r>
          </w:p>
          <w:p w14:paraId="4C7541BB" w14:textId="77638A6D" w:rsidR="00FF561C" w:rsidRDefault="00FF561C" w:rsidP="00FF561C">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5D37AF">
              <w:rPr>
                <w:rFonts w:ascii="游ゴシック Medium" w:eastAsia="游ゴシック Medium" w:hAnsi="游ゴシック Medium" w:hint="eastAsia"/>
                <w:kern w:val="0"/>
                <w:sz w:val="17"/>
                <w:szCs w:val="17"/>
              </w:rPr>
              <w:t>「持続可能な経済成長に向けて」というテーマで，</w:t>
            </w:r>
            <w:r>
              <w:rPr>
                <w:rFonts w:ascii="游ゴシック Medium" w:eastAsia="游ゴシック Medium" w:hAnsi="游ゴシック Medium" w:hint="eastAsia"/>
                <w:sz w:val="17"/>
                <w:szCs w:val="17"/>
              </w:rPr>
              <w:t>教科書に示された論理展開にしたがって</w:t>
            </w:r>
            <w:r w:rsidR="004771A3">
              <w:rPr>
                <w:rFonts w:ascii="游ゴシック Medium" w:eastAsia="游ゴシック Medium" w:hAnsi="游ゴシック Medium" w:hint="eastAsia"/>
                <w:sz w:val="17"/>
                <w:szCs w:val="17"/>
              </w:rPr>
              <w:t>スライドやポスターを作成する</w:t>
            </w:r>
            <w:r>
              <w:rPr>
                <w:rFonts w:ascii="游ゴシック Medium" w:eastAsia="游ゴシック Medium" w:hAnsi="游ゴシック Medium" w:hint="eastAsia"/>
                <w:sz w:val="17"/>
                <w:szCs w:val="17"/>
              </w:rPr>
              <w:t>ことができる。</w:t>
            </w:r>
          </w:p>
          <w:p w14:paraId="480B5746" w14:textId="79EB9226" w:rsidR="00FF561C" w:rsidRDefault="00FF561C" w:rsidP="00FF561C">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sidR="004771A3">
              <w:rPr>
                <w:rFonts w:ascii="游ゴシック Medium" w:eastAsia="游ゴシック Medium" w:hAnsi="游ゴシック Medium" w:hint="eastAsia"/>
                <w:sz w:val="17"/>
                <w:szCs w:val="17"/>
              </w:rPr>
              <w:t>T</w:t>
            </w:r>
            <w:r w:rsidR="004771A3">
              <w:rPr>
                <w:rFonts w:ascii="游ゴシック Medium" w:eastAsia="游ゴシック Medium" w:hAnsi="游ゴシック Medium"/>
                <w:sz w:val="17"/>
                <w:szCs w:val="17"/>
              </w:rPr>
              <w:t xml:space="preserve">ask, </w:t>
            </w:r>
            <w:r>
              <w:rPr>
                <w:rFonts w:ascii="游ゴシック Medium" w:eastAsia="游ゴシック Medium" w:hAnsi="游ゴシック Medium"/>
                <w:sz w:val="17"/>
                <w:szCs w:val="17"/>
              </w:rPr>
              <w:t>Write and Share</w:t>
            </w:r>
          </w:p>
          <w:p w14:paraId="761FEC1F" w14:textId="77777777" w:rsidR="004771A3" w:rsidRDefault="004771A3" w:rsidP="004771A3">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Pr>
                <w:rFonts w:ascii="游ゴシック Medium" w:eastAsia="游ゴシック Medium" w:hAnsi="游ゴシック Medium" w:hint="eastAsia"/>
                <w:kern w:val="0"/>
                <w:sz w:val="17"/>
                <w:szCs w:val="17"/>
              </w:rPr>
              <w:t>「持続可能な経済成長に向けて」というテーマで，</w:t>
            </w:r>
            <w:r>
              <w:rPr>
                <w:rFonts w:ascii="游ゴシック Medium" w:eastAsia="游ゴシック Medium" w:hAnsi="游ゴシック Medium" w:hint="eastAsia"/>
                <w:sz w:val="17"/>
                <w:szCs w:val="17"/>
              </w:rPr>
              <w:t>教科書に示された論理展開にしたがって書くことができる。</w:t>
            </w:r>
          </w:p>
          <w:p w14:paraId="35E1D240" w14:textId="41B25D58" w:rsidR="004771A3" w:rsidRPr="00442C4F" w:rsidRDefault="004771A3" w:rsidP="004771A3">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 and Share</w:t>
            </w:r>
          </w:p>
        </w:tc>
      </w:tr>
      <w:tr w:rsidR="00741FA9" w14:paraId="4236A284" w14:textId="77777777" w:rsidTr="00B51A0C">
        <w:tc>
          <w:tcPr>
            <w:tcW w:w="10194" w:type="dxa"/>
            <w:gridSpan w:val="6"/>
            <w:shd w:val="clear" w:color="auto" w:fill="000000" w:themeFill="text1"/>
          </w:tcPr>
          <w:p w14:paraId="78B49149" w14:textId="1F48D6EF" w:rsidR="00741FA9" w:rsidRPr="00442C4F" w:rsidRDefault="00741FA9" w:rsidP="00741FA9">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lastRenderedPageBreak/>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13</w:t>
            </w:r>
            <w:r w:rsidRPr="00442C4F">
              <w:rPr>
                <w:rFonts w:ascii="游ゴシック Medium" w:eastAsia="游ゴシック Medium" w:hAnsi="游ゴシック Medium"/>
                <w:b/>
                <w:bCs/>
                <w:sz w:val="20"/>
                <w:szCs w:val="21"/>
              </w:rPr>
              <w:tab/>
            </w:r>
            <w:r w:rsidR="003C50E1">
              <w:rPr>
                <w:rFonts w:ascii="游ゴシック Medium" w:eastAsia="游ゴシック Medium" w:hAnsi="游ゴシック Medium"/>
                <w:b/>
                <w:bCs/>
                <w:sz w:val="20"/>
                <w:szCs w:val="21"/>
              </w:rPr>
              <w:t>Why We Learn Foreign Languages</w:t>
            </w:r>
            <w:r w:rsidR="003C50E1">
              <w:rPr>
                <w:rFonts w:ascii="游ゴシック Medium" w:eastAsia="游ゴシック Medium" w:hAnsi="游ゴシック Medium" w:hint="eastAsia"/>
                <w:b/>
                <w:bCs/>
                <w:sz w:val="20"/>
                <w:szCs w:val="21"/>
              </w:rPr>
              <w:t xml:space="preserve">　言語学習の意義について話す</w:t>
            </w:r>
          </w:p>
        </w:tc>
      </w:tr>
      <w:tr w:rsidR="00741FA9" w14:paraId="12AF721F" w14:textId="77777777" w:rsidTr="00B51A0C">
        <w:tc>
          <w:tcPr>
            <w:tcW w:w="988" w:type="dxa"/>
            <w:shd w:val="clear" w:color="auto" w:fill="D9D9D9" w:themeFill="background1" w:themeFillShade="D9"/>
          </w:tcPr>
          <w:p w14:paraId="45058BAD" w14:textId="6FB1A7BC" w:rsidR="00741FA9" w:rsidRPr="00442C4F" w:rsidRDefault="00741FA9" w:rsidP="00741FA9">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0CC5101" w14:textId="1529B76D" w:rsidR="00741FA9" w:rsidRPr="00442C4F" w:rsidRDefault="002633EE" w:rsidP="00741FA9">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強調構文と倒置</w:t>
            </w:r>
          </w:p>
        </w:tc>
        <w:tc>
          <w:tcPr>
            <w:tcW w:w="994" w:type="dxa"/>
            <w:shd w:val="clear" w:color="auto" w:fill="D9D9D9" w:themeFill="background1" w:themeFillShade="D9"/>
          </w:tcPr>
          <w:p w14:paraId="394C4F15" w14:textId="24F78FF9" w:rsidR="00741FA9" w:rsidRPr="00442C4F" w:rsidRDefault="00741FA9" w:rsidP="00741FA9">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F82A98E" w14:textId="48CF6F3C" w:rsidR="00741FA9" w:rsidRPr="00442C4F" w:rsidRDefault="00741FA9" w:rsidP="00741FA9">
            <w:pPr>
              <w:topLinePunct/>
              <w:rPr>
                <w:rFonts w:ascii="游ゴシック Medium" w:eastAsia="游ゴシック Medium" w:hAnsi="游ゴシック Medium"/>
                <w:sz w:val="20"/>
                <w:szCs w:val="21"/>
              </w:rPr>
            </w:pPr>
            <w:r w:rsidRPr="0031360A">
              <w:rPr>
                <w:rFonts w:ascii="游ゴシック Medium" w:eastAsia="游ゴシック Medium" w:hAnsi="游ゴシック Medium"/>
                <w:sz w:val="20"/>
                <w:szCs w:val="21"/>
              </w:rPr>
              <w:t>Emphasis</w:t>
            </w:r>
            <w:r w:rsidR="002633EE">
              <w:rPr>
                <w:rFonts w:ascii="游ゴシック Medium" w:eastAsia="游ゴシック Medium" w:hAnsi="游ゴシック Medium"/>
                <w:sz w:val="20"/>
                <w:szCs w:val="21"/>
              </w:rPr>
              <w:t xml:space="preserve"> (1)</w:t>
            </w:r>
          </w:p>
        </w:tc>
      </w:tr>
      <w:tr w:rsidR="00741FA9" w14:paraId="3898AB6E" w14:textId="77777777" w:rsidTr="00B51A0C">
        <w:tc>
          <w:tcPr>
            <w:tcW w:w="3398" w:type="dxa"/>
            <w:gridSpan w:val="2"/>
            <w:shd w:val="clear" w:color="auto" w:fill="D9D9D9" w:themeFill="background1" w:themeFillShade="D9"/>
          </w:tcPr>
          <w:p w14:paraId="6FB9D850" w14:textId="1527E9CF"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47AC7916" w14:textId="654E3E01"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3EAE1CEE" w14:textId="6FEAC911"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D569F2" w14:paraId="09665E98" w14:textId="77777777" w:rsidTr="00B51A0C">
        <w:tc>
          <w:tcPr>
            <w:tcW w:w="3398" w:type="dxa"/>
            <w:gridSpan w:val="2"/>
          </w:tcPr>
          <w:p w14:paraId="5777DF82" w14:textId="2CF831C5" w:rsidR="00D569F2" w:rsidRDefault="00D569F2" w:rsidP="00D569F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強調構文・倒置</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2CC652BF" w14:textId="77777777" w:rsidR="00D569F2"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4F613F07" w14:textId="3A841BE0" w:rsidR="00D569F2" w:rsidRDefault="00D569F2" w:rsidP="00D569F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sz w:val="17"/>
                <w:szCs w:val="17"/>
              </w:rPr>
              <w:t>Emphasis</w:t>
            </w:r>
            <w:r>
              <w:rPr>
                <w:rFonts w:ascii="游ゴシック Medium" w:eastAsia="游ゴシック Medium" w:hAnsi="游ゴシック Medium" w:hint="eastAsia"/>
                <w:sz w:val="17"/>
                <w:szCs w:val="17"/>
              </w:rPr>
              <w:t>の構造</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w:t>
            </w:r>
            <w:r>
              <w:rPr>
                <w:rFonts w:ascii="游ゴシック Medium" w:eastAsia="游ゴシック Medium" w:hAnsi="游ゴシック Medium" w:hint="eastAsia"/>
                <w:sz w:val="17"/>
                <w:szCs w:val="17"/>
              </w:rPr>
              <w:t>を続けることが</w:t>
            </w:r>
            <w:r w:rsidRPr="00442C4F">
              <w:rPr>
                <w:rFonts w:ascii="游ゴシック Medium" w:eastAsia="游ゴシック Medium" w:hAnsi="游ゴシック Medium" w:hint="eastAsia"/>
                <w:sz w:val="17"/>
                <w:szCs w:val="17"/>
              </w:rPr>
              <w:t>でき</w:t>
            </w:r>
            <w:r>
              <w:rPr>
                <w:rFonts w:ascii="游ゴシック Medium" w:eastAsia="游ゴシック Medium" w:hAnsi="游ゴシック Medium" w:hint="eastAsia"/>
                <w:sz w:val="17"/>
                <w:szCs w:val="17"/>
              </w:rPr>
              <w:t>る。</w:t>
            </w:r>
          </w:p>
          <w:p w14:paraId="60BBE0FC" w14:textId="77777777" w:rsidR="00D569F2" w:rsidRPr="00442C4F"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▶【考】T</w:t>
            </w:r>
            <w:r>
              <w:rPr>
                <w:rFonts w:ascii="游ゴシック Medium" w:eastAsia="游ゴシック Medium" w:hAnsi="游ゴシック Medium"/>
                <w:sz w:val="17"/>
                <w:szCs w:val="17"/>
              </w:rPr>
              <w:t>ask</w:t>
            </w:r>
          </w:p>
          <w:p w14:paraId="22B2FD8A" w14:textId="00CEDC8B" w:rsidR="00D569F2" w:rsidRDefault="00D569F2" w:rsidP="00D569F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外国語を学習する理由について，意見と理由／具体例をセットで</w:t>
            </w:r>
            <w:r w:rsidRPr="00442C4F">
              <w:rPr>
                <w:rFonts w:ascii="游ゴシック Medium" w:eastAsia="游ゴシック Medium" w:hAnsi="游ゴシック Medium" w:hint="eastAsia"/>
                <w:sz w:val="17"/>
                <w:szCs w:val="17"/>
              </w:rPr>
              <w:t>伝えたり，相手からの質問に答えたりできる</w:t>
            </w:r>
            <w:r>
              <w:rPr>
                <w:rFonts w:ascii="游ゴシック Medium" w:eastAsia="游ゴシック Medium" w:hAnsi="游ゴシック Medium" w:hint="eastAsia"/>
                <w:sz w:val="17"/>
                <w:szCs w:val="17"/>
              </w:rPr>
              <w:t>。</w:t>
            </w:r>
          </w:p>
          <w:p w14:paraId="47B55061" w14:textId="77777777" w:rsidR="00D569F2" w:rsidRPr="00442C4F"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11D96A64" w14:textId="133FBD09" w:rsidR="00D569F2" w:rsidRDefault="00D569F2" w:rsidP="00D569F2">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モデル会話の人物になりきって，翻訳アプリについて話すことができる。</w:t>
            </w:r>
          </w:p>
          <w:p w14:paraId="5CD326F0" w14:textId="77777777" w:rsidR="00D569F2" w:rsidRPr="00442C4F"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p w14:paraId="2B89B043" w14:textId="3A2D1CCB" w:rsidR="00D569F2" w:rsidRDefault="00D569F2" w:rsidP="00D569F2">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ペアになって，外国語を学習する理由について伝えたり，パートナーの発言を聞いて質問したり感想を伝えたりできる。</w:t>
            </w:r>
          </w:p>
          <w:p w14:paraId="0A71EF71" w14:textId="5C3BC378" w:rsidR="00D569F2" w:rsidRPr="00442C4F" w:rsidRDefault="00D569F2" w:rsidP="00D569F2">
            <w:pPr>
              <w:tabs>
                <w:tab w:val="left" w:pos="684"/>
              </w:tabs>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hare</w:t>
            </w:r>
          </w:p>
        </w:tc>
        <w:tc>
          <w:tcPr>
            <w:tcW w:w="3398" w:type="dxa"/>
            <w:gridSpan w:val="3"/>
          </w:tcPr>
          <w:p w14:paraId="7D348993" w14:textId="7BC6B738" w:rsidR="00D569F2" w:rsidRPr="00442C4F"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p>
        </w:tc>
        <w:tc>
          <w:tcPr>
            <w:tcW w:w="3398" w:type="dxa"/>
          </w:tcPr>
          <w:p w14:paraId="0B8C736F" w14:textId="6DCF985F" w:rsidR="00D569F2" w:rsidRDefault="00D569F2" w:rsidP="00D569F2">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0D2B7E">
              <w:rPr>
                <w:rFonts w:ascii="游ゴシック Medium" w:eastAsia="游ゴシック Medium" w:hAnsi="游ゴシック Medium" w:hint="eastAsia"/>
                <w:sz w:val="17"/>
                <w:szCs w:val="17"/>
              </w:rPr>
              <w:t>強調構文・倒置</w:t>
            </w:r>
            <w:r>
              <w:rPr>
                <w:rFonts w:ascii="游ゴシック Medium" w:eastAsia="游ゴシック Medium" w:hAnsi="游ゴシック Medium" w:hint="eastAsia"/>
                <w:sz w:val="17"/>
                <w:szCs w:val="17"/>
              </w:rPr>
              <w:t>を用いて，正しく英文を書くことができる。</w:t>
            </w:r>
          </w:p>
          <w:p w14:paraId="26352EB6" w14:textId="77777777" w:rsidR="00D569F2"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w:t>
            </w:r>
          </w:p>
          <w:p w14:paraId="614DB73C" w14:textId="77777777" w:rsidR="00D569F2" w:rsidRDefault="00D569F2" w:rsidP="00D569F2">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□モデル英文を読み，情報を整理して，表の空所を埋めることができる。</w:t>
            </w:r>
          </w:p>
          <w:p w14:paraId="7D7B5EB2" w14:textId="77777777" w:rsidR="00D569F2"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00ECD412" w14:textId="5C62056F" w:rsidR="00D569F2" w:rsidRDefault="00D569F2" w:rsidP="00D569F2">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0D2B7E">
              <w:rPr>
                <w:rFonts w:ascii="游ゴシック Medium" w:eastAsia="游ゴシック Medium" w:hAnsi="游ゴシック Medium" w:hint="eastAsia"/>
                <w:sz w:val="17"/>
                <w:szCs w:val="17"/>
              </w:rPr>
              <w:t>強調構文・倒置</w:t>
            </w:r>
            <w:r>
              <w:rPr>
                <w:rFonts w:ascii="游ゴシック Medium" w:eastAsia="游ゴシック Medium" w:hAnsi="游ゴシック Medium" w:hint="eastAsia"/>
                <w:sz w:val="17"/>
                <w:szCs w:val="17"/>
              </w:rPr>
              <w:t>について教科書に示された論理展開にしたがって書くことができる。</w:t>
            </w:r>
          </w:p>
          <w:p w14:paraId="75B705CC" w14:textId="18905E54" w:rsidR="00D569F2" w:rsidRPr="00442C4F" w:rsidRDefault="00D569F2" w:rsidP="00D569F2">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741FA9" w14:paraId="53E68793" w14:textId="77777777" w:rsidTr="00B51A0C">
        <w:tc>
          <w:tcPr>
            <w:tcW w:w="10194" w:type="dxa"/>
            <w:gridSpan w:val="6"/>
            <w:shd w:val="clear" w:color="auto" w:fill="000000" w:themeFill="text1"/>
          </w:tcPr>
          <w:p w14:paraId="3747ADE2" w14:textId="15B632B2" w:rsidR="00741FA9" w:rsidRPr="00442C4F" w:rsidRDefault="00741FA9" w:rsidP="00741FA9">
            <w:pPr>
              <w:topLinePunct/>
              <w:spacing w:line="360" w:lineRule="auto"/>
              <w:rPr>
                <w:rFonts w:ascii="游ゴシック Medium" w:eastAsia="游ゴシック Medium" w:hAnsi="游ゴシック Medium"/>
                <w:sz w:val="17"/>
                <w:szCs w:val="17"/>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14</w:t>
            </w:r>
            <w:r w:rsidRPr="00442C4F">
              <w:rPr>
                <w:rFonts w:ascii="游ゴシック Medium" w:eastAsia="游ゴシック Medium" w:hAnsi="游ゴシック Medium"/>
                <w:b/>
                <w:bCs/>
                <w:sz w:val="20"/>
                <w:szCs w:val="21"/>
              </w:rPr>
              <w:tab/>
            </w:r>
            <w:r w:rsidR="004419DD">
              <w:rPr>
                <w:rFonts w:ascii="游ゴシック Medium" w:eastAsia="游ゴシック Medium" w:hAnsi="游ゴシック Medium"/>
                <w:b/>
                <w:bCs/>
                <w:sz w:val="20"/>
                <w:szCs w:val="21"/>
              </w:rPr>
              <w:t>Communication in the Digital Age</w:t>
            </w:r>
            <w:r w:rsidR="004419DD">
              <w:rPr>
                <w:rFonts w:ascii="游ゴシック Medium" w:eastAsia="游ゴシック Medium" w:hAnsi="游ゴシック Medium" w:hint="eastAsia"/>
                <w:b/>
                <w:bCs/>
                <w:sz w:val="20"/>
                <w:szCs w:val="21"/>
              </w:rPr>
              <w:t xml:space="preserve">　デジタル時代の人との関わり方について考える</w:t>
            </w:r>
          </w:p>
        </w:tc>
      </w:tr>
      <w:tr w:rsidR="00741FA9" w14:paraId="372354AF" w14:textId="77777777" w:rsidTr="00B51A0C">
        <w:tc>
          <w:tcPr>
            <w:tcW w:w="988" w:type="dxa"/>
            <w:shd w:val="clear" w:color="auto" w:fill="D9D9D9" w:themeFill="background1" w:themeFillShade="D9"/>
          </w:tcPr>
          <w:p w14:paraId="4DEBEF63" w14:textId="4FBE1DAD" w:rsidR="00741FA9" w:rsidRPr="00442C4F" w:rsidRDefault="00741FA9" w:rsidP="00741FA9">
            <w:pPr>
              <w:topLinePunct/>
              <w:rPr>
                <w:rFonts w:ascii="游ゴシック Medium" w:eastAsia="游ゴシック Medium" w:hAnsi="游ゴシック Medium"/>
                <w:sz w:val="17"/>
                <w:szCs w:val="17"/>
              </w:rPr>
            </w:pPr>
            <w:r w:rsidRPr="00E80C8B">
              <w:rPr>
                <w:rFonts w:ascii="游ゴシック Medium" w:eastAsia="游ゴシック Medium" w:hAnsi="游ゴシック Medium" w:hint="eastAsia"/>
                <w:b/>
                <w:bCs/>
                <w:spacing w:val="180"/>
                <w:kern w:val="0"/>
                <w:sz w:val="18"/>
                <w:szCs w:val="20"/>
                <w:fitText w:val="720" w:id="-1536932092"/>
              </w:rPr>
              <w:t>文</w:t>
            </w:r>
            <w:r w:rsidRPr="00E80C8B">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6F4B92C3" w14:textId="67FF376E" w:rsidR="00741FA9" w:rsidRPr="00E80C8B" w:rsidRDefault="00B3289B" w:rsidP="00741FA9">
            <w:pPr>
              <w:topLinePun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省略</w:t>
            </w:r>
          </w:p>
        </w:tc>
        <w:tc>
          <w:tcPr>
            <w:tcW w:w="994" w:type="dxa"/>
            <w:shd w:val="clear" w:color="auto" w:fill="D9D9D9" w:themeFill="background1" w:themeFillShade="D9"/>
          </w:tcPr>
          <w:p w14:paraId="414A2EF6" w14:textId="1C0629BE" w:rsidR="00741FA9" w:rsidRPr="00442C4F" w:rsidRDefault="00741FA9" w:rsidP="00741FA9">
            <w:pPr>
              <w:topLinePunct/>
              <w:rPr>
                <w:rFonts w:ascii="游ゴシック Medium" w:eastAsia="游ゴシック Medium" w:hAnsi="游ゴシック Medium"/>
                <w:sz w:val="17"/>
                <w:szCs w:val="17"/>
              </w:rPr>
            </w:pPr>
            <w:r>
              <w:rPr>
                <w:rFonts w:ascii="游ゴシック Medium" w:eastAsia="游ゴシック Medium" w:hAnsi="游ゴシック Medium" w:hint="eastAsia"/>
                <w:b/>
                <w:bCs/>
                <w:kern w:val="0"/>
                <w:sz w:val="18"/>
                <w:szCs w:val="20"/>
              </w:rPr>
              <w:t>論理構造</w:t>
            </w:r>
          </w:p>
        </w:tc>
        <w:tc>
          <w:tcPr>
            <w:tcW w:w="4103" w:type="dxa"/>
            <w:gridSpan w:val="2"/>
          </w:tcPr>
          <w:p w14:paraId="55F87167" w14:textId="3C328767" w:rsidR="00741FA9" w:rsidRPr="00406912" w:rsidRDefault="00B3289B" w:rsidP="00741FA9">
            <w:pPr>
              <w:topLinePunct/>
              <w:rPr>
                <w:rFonts w:ascii="游ゴシック Medium" w:eastAsia="游ゴシック Medium" w:hAnsi="游ゴシック Medium"/>
                <w:sz w:val="20"/>
                <w:szCs w:val="21"/>
              </w:rPr>
            </w:pPr>
            <w:r>
              <w:rPr>
                <w:rFonts w:ascii="游ゴシック Medium" w:eastAsia="游ゴシック Medium" w:hAnsi="游ゴシック Medium"/>
                <w:sz w:val="20"/>
                <w:szCs w:val="21"/>
              </w:rPr>
              <w:t>Ellipsis</w:t>
            </w:r>
          </w:p>
        </w:tc>
      </w:tr>
      <w:tr w:rsidR="00741FA9" w14:paraId="69F09DD4" w14:textId="77777777" w:rsidTr="00B51A0C">
        <w:tc>
          <w:tcPr>
            <w:tcW w:w="3398" w:type="dxa"/>
            <w:gridSpan w:val="2"/>
            <w:shd w:val="clear" w:color="auto" w:fill="D9D9D9" w:themeFill="background1" w:themeFillShade="D9"/>
          </w:tcPr>
          <w:p w14:paraId="6174965D" w14:textId="3C722EC1"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50B950FD" w14:textId="42239B33"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7064E6A1" w14:textId="5673DA0A" w:rsidR="00741FA9" w:rsidRPr="00442C4F" w:rsidRDefault="00741FA9" w:rsidP="00741FA9">
            <w:pPr>
              <w:topLinePunct/>
              <w:jc w:val="center"/>
              <w:rPr>
                <w:rFonts w:ascii="游ゴシック Medium" w:eastAsia="游ゴシック Medium" w:hAnsi="游ゴシック Medium"/>
                <w:sz w:val="17"/>
                <w:szCs w:val="17"/>
              </w:rPr>
            </w:pPr>
            <w:r w:rsidRPr="00442C4F">
              <w:rPr>
                <w:rFonts w:ascii="Century" w:eastAsia="游ゴシック Medium" w:hAnsi="Century" w:hint="eastAsia"/>
                <w:sz w:val="20"/>
                <w:szCs w:val="21"/>
              </w:rPr>
              <w:t>書くこと</w:t>
            </w:r>
          </w:p>
        </w:tc>
      </w:tr>
      <w:tr w:rsidR="00AA22F8" w14:paraId="7F7C8567" w14:textId="77777777" w:rsidTr="00B51A0C">
        <w:tc>
          <w:tcPr>
            <w:tcW w:w="3398" w:type="dxa"/>
            <w:gridSpan w:val="2"/>
          </w:tcPr>
          <w:p w14:paraId="69BF2E21" w14:textId="40F389B0" w:rsidR="00AA22F8" w:rsidRDefault="00AA22F8" w:rsidP="00AA22F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sz w:val="17"/>
                <w:szCs w:val="17"/>
              </w:rPr>
              <w:tab/>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省略</w:t>
            </w:r>
            <w:r w:rsidRPr="00442C4F">
              <w:rPr>
                <w:rFonts w:ascii="游ゴシック Medium" w:eastAsia="游ゴシック Medium" w:hAnsi="游ゴシック Medium" w:hint="eastAsia"/>
                <w:sz w:val="17"/>
                <w:szCs w:val="17"/>
              </w:rPr>
              <w:t>を</w:t>
            </w:r>
            <w:r>
              <w:rPr>
                <w:rFonts w:ascii="游ゴシック Medium" w:eastAsia="游ゴシック Medium" w:hAnsi="游ゴシック Medium" w:hint="eastAsia"/>
                <w:sz w:val="17"/>
                <w:szCs w:val="17"/>
              </w:rPr>
              <w:t>適切に</w:t>
            </w:r>
            <w:r w:rsidRPr="00442C4F">
              <w:rPr>
                <w:rFonts w:ascii="游ゴシック Medium" w:eastAsia="游ゴシック Medium" w:hAnsi="游ゴシック Medium" w:hint="eastAsia"/>
                <w:sz w:val="17"/>
                <w:szCs w:val="17"/>
              </w:rPr>
              <w:t>用いて</w:t>
            </w:r>
            <w:r>
              <w:rPr>
                <w:rFonts w:ascii="游ゴシック Medium" w:eastAsia="游ゴシック Medium" w:hAnsi="游ゴシック Medium" w:hint="eastAsia"/>
                <w:sz w:val="17"/>
                <w:szCs w:val="17"/>
              </w:rPr>
              <w:t>，</w:t>
            </w:r>
            <w:r w:rsidRPr="00442C4F">
              <w:rPr>
                <w:rFonts w:ascii="游ゴシック Medium" w:eastAsia="游ゴシック Medium" w:hAnsi="游ゴシック Medium" w:hint="eastAsia"/>
                <w:sz w:val="17"/>
                <w:szCs w:val="17"/>
              </w:rPr>
              <w:t>会話でき</w:t>
            </w:r>
            <w:r>
              <w:rPr>
                <w:rFonts w:ascii="游ゴシック Medium" w:eastAsia="游ゴシック Medium" w:hAnsi="游ゴシック Medium" w:hint="eastAsia"/>
                <w:sz w:val="17"/>
                <w:szCs w:val="17"/>
              </w:rPr>
              <w:t>る。</w:t>
            </w:r>
          </w:p>
          <w:p w14:paraId="6659A916" w14:textId="77777777" w:rsidR="00AA22F8"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w:t>
            </w:r>
          </w:p>
          <w:p w14:paraId="754A8EFD" w14:textId="1850F7BF" w:rsidR="00AA22F8" w:rsidRDefault="00AA22F8" w:rsidP="00AA22F8">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モデル会話の人物になりきって，オンラインでの協同的な自宅学習について会話できる。</w:t>
            </w:r>
          </w:p>
          <w:p w14:paraId="13F81131" w14:textId="485C6E22" w:rsidR="00AA22F8" w:rsidRPr="00442C4F" w:rsidRDefault="00AA22F8" w:rsidP="00AA22F8">
            <w:pPr>
              <w:topLinePunct/>
              <w:spacing w:line="300" w:lineRule="exact"/>
              <w:ind w:leftChars="80" w:left="338"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37D50DED" w14:textId="5F56F8F2" w:rsidR="00AA22F8" w:rsidRDefault="00AA22F8" w:rsidP="00AA22F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「ソーシャルメディアの賛否」というテーマで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省略を適切に用いて，短いスピーチをすることができる。</w:t>
            </w:r>
          </w:p>
          <w:p w14:paraId="03840868" w14:textId="77777777" w:rsidR="00AA22F8" w:rsidRPr="00442C4F"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Share</w:t>
            </w:r>
          </w:p>
          <w:p w14:paraId="7B431FF2" w14:textId="22B5227A" w:rsidR="00AA22F8" w:rsidRDefault="00AA22F8" w:rsidP="00AA22F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「ソーシャルメディアの賛否」というテーマで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教科書に示された論理展開にしたがって，短いスピーチをすることができる。</w:t>
            </w:r>
          </w:p>
          <w:p w14:paraId="592D8085" w14:textId="77777777" w:rsidR="00AA22F8" w:rsidRPr="00442C4F"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Share</w:t>
            </w:r>
          </w:p>
          <w:p w14:paraId="41A86707" w14:textId="74A61DA7" w:rsidR="00AA22F8" w:rsidRDefault="00AA22F8" w:rsidP="00AA22F8">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「ソーシャルメディアの賛否」というテ</w:t>
            </w:r>
            <w:r>
              <w:rPr>
                <w:rFonts w:ascii="游ゴシック Medium" w:eastAsia="游ゴシック Medium" w:hAnsi="游ゴシック Medium" w:hint="eastAsia"/>
                <w:sz w:val="17"/>
                <w:szCs w:val="17"/>
              </w:rPr>
              <w:lastRenderedPageBreak/>
              <w:t>ーマで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6DF77A95" w14:textId="748542EB" w:rsidR="00AA22F8" w:rsidRPr="00442C4F"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Share</w:t>
            </w:r>
          </w:p>
        </w:tc>
        <w:tc>
          <w:tcPr>
            <w:tcW w:w="3398" w:type="dxa"/>
          </w:tcPr>
          <w:p w14:paraId="3E9EF7FF" w14:textId="7DB830C9" w:rsidR="00AA22F8" w:rsidRDefault="00AA22F8" w:rsidP="00AA22F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lastRenderedPageBreak/>
              <w:t>□省略を用いて，正しく英文を書くことができる。</w:t>
            </w:r>
          </w:p>
          <w:p w14:paraId="739CCB40" w14:textId="77777777" w:rsidR="00AA22F8"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▶【知】T</w:t>
            </w:r>
            <w:r>
              <w:rPr>
                <w:rFonts w:ascii="游ゴシック Medium" w:eastAsia="游ゴシック Medium" w:hAnsi="游ゴシック Medium"/>
                <w:sz w:val="17"/>
                <w:szCs w:val="17"/>
              </w:rPr>
              <w:t>ask, Write</w:t>
            </w:r>
          </w:p>
          <w:p w14:paraId="612E3961" w14:textId="77777777" w:rsidR="00AA22F8" w:rsidRDefault="00AA22F8" w:rsidP="00AA22F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□異なる４つの意見を読み，情報を整理して，表の空所を埋めることができる。</w:t>
            </w:r>
          </w:p>
          <w:p w14:paraId="455C2411" w14:textId="77777777" w:rsidR="00AA22F8"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Check</w:t>
            </w:r>
          </w:p>
          <w:p w14:paraId="7AE0743E" w14:textId="4AC5D20D" w:rsidR="00AA22F8" w:rsidRDefault="00AA22F8" w:rsidP="00AA22F8">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EE1719">
              <w:rPr>
                <w:rFonts w:ascii="游ゴシック Medium" w:eastAsia="游ゴシック Medium" w:hAnsi="游ゴシック Medium" w:hint="eastAsia"/>
                <w:sz w:val="17"/>
                <w:szCs w:val="17"/>
              </w:rPr>
              <w:t>「ソーシャルメディアの賛否」</w:t>
            </w:r>
            <w:r>
              <w:rPr>
                <w:rFonts w:ascii="游ゴシック Medium" w:eastAsia="游ゴシック Medium" w:hAnsi="游ゴシック Medium" w:hint="eastAsia"/>
                <w:sz w:val="17"/>
                <w:szCs w:val="17"/>
              </w:rPr>
              <w:t>というテーマで，教科書に示された論理展開にしたがって書くことができる。</w:t>
            </w:r>
          </w:p>
          <w:p w14:paraId="43C88AAA" w14:textId="0FD86716" w:rsidR="00AA22F8" w:rsidRPr="00442C4F" w:rsidRDefault="00AA22F8" w:rsidP="00AA22F8">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w:t>
            </w:r>
          </w:p>
        </w:tc>
      </w:tr>
      <w:tr w:rsidR="00741FA9" w14:paraId="6F8F1E01" w14:textId="77777777" w:rsidTr="00B51A0C">
        <w:tc>
          <w:tcPr>
            <w:tcW w:w="10194" w:type="dxa"/>
            <w:gridSpan w:val="6"/>
            <w:shd w:val="clear" w:color="auto" w:fill="000000" w:themeFill="text1"/>
          </w:tcPr>
          <w:p w14:paraId="6716C4F7" w14:textId="2058975E" w:rsidR="00741FA9" w:rsidRPr="00442C4F" w:rsidRDefault="00741FA9" w:rsidP="00741FA9">
            <w:pPr>
              <w:topLinePunct/>
              <w:spacing w:line="360" w:lineRule="auto"/>
              <w:rPr>
                <w:rFonts w:ascii="游ゴシック Medium" w:eastAsia="游ゴシック Medium" w:hAnsi="游ゴシック Medium"/>
                <w:b/>
                <w:bCs/>
                <w:sz w:val="20"/>
                <w:szCs w:val="21"/>
              </w:rPr>
            </w:pPr>
            <w:r w:rsidRPr="00442C4F">
              <w:rPr>
                <w:rFonts w:ascii="游ゴシック Medium" w:eastAsia="游ゴシック Medium" w:hAnsi="游ゴシック Medium" w:hint="eastAsia"/>
                <w:b/>
                <w:bCs/>
                <w:sz w:val="20"/>
                <w:szCs w:val="21"/>
              </w:rPr>
              <w:t>L</w:t>
            </w:r>
            <w:r w:rsidRPr="00442C4F">
              <w:rPr>
                <w:rFonts w:ascii="游ゴシック Medium" w:eastAsia="游ゴシック Medium" w:hAnsi="游ゴシック Medium"/>
                <w:b/>
                <w:bCs/>
                <w:sz w:val="20"/>
                <w:szCs w:val="21"/>
              </w:rPr>
              <w:t xml:space="preserve">ESSON </w:t>
            </w:r>
            <w:r>
              <w:rPr>
                <w:rFonts w:ascii="游ゴシック Medium" w:eastAsia="游ゴシック Medium" w:hAnsi="游ゴシック Medium" w:hint="eastAsia"/>
                <w:b/>
                <w:bCs/>
                <w:sz w:val="20"/>
                <w:szCs w:val="21"/>
              </w:rPr>
              <w:t>15</w:t>
            </w:r>
            <w:r w:rsidRPr="00442C4F">
              <w:rPr>
                <w:rFonts w:ascii="游ゴシック Medium" w:eastAsia="游ゴシック Medium" w:hAnsi="游ゴシック Medium"/>
                <w:b/>
                <w:bCs/>
                <w:sz w:val="20"/>
                <w:szCs w:val="21"/>
              </w:rPr>
              <w:tab/>
            </w:r>
            <w:r w:rsidR="00D36BD6">
              <w:rPr>
                <w:rFonts w:ascii="游ゴシック Medium" w:eastAsia="游ゴシック Medium" w:hAnsi="游ゴシック Medium"/>
                <w:b/>
                <w:bCs/>
                <w:sz w:val="20"/>
                <w:szCs w:val="21"/>
              </w:rPr>
              <w:t>Online Learning</w:t>
            </w:r>
            <w:r w:rsidR="00D36BD6">
              <w:rPr>
                <w:rFonts w:ascii="游ゴシック Medium" w:eastAsia="游ゴシック Medium" w:hAnsi="游ゴシック Medium" w:hint="eastAsia"/>
                <w:b/>
                <w:bCs/>
                <w:sz w:val="20"/>
                <w:szCs w:val="21"/>
              </w:rPr>
              <w:t xml:space="preserve">　オンライン授業と対面授業について話す</w:t>
            </w:r>
          </w:p>
        </w:tc>
      </w:tr>
      <w:tr w:rsidR="00B579FC" w14:paraId="2B41D3A4" w14:textId="77777777" w:rsidTr="00B51A0C">
        <w:tc>
          <w:tcPr>
            <w:tcW w:w="988" w:type="dxa"/>
            <w:shd w:val="clear" w:color="auto" w:fill="D9D9D9" w:themeFill="background1" w:themeFillShade="D9"/>
          </w:tcPr>
          <w:p w14:paraId="607F0A3E" w14:textId="77777777" w:rsidR="00B579FC" w:rsidRPr="00442C4F" w:rsidRDefault="00B579FC" w:rsidP="00B579FC">
            <w:pPr>
              <w:topLinePunct/>
              <w:jc w:val="center"/>
              <w:rPr>
                <w:rFonts w:ascii="游ゴシック Medium" w:eastAsia="游ゴシック Medium" w:hAnsi="游ゴシック Medium"/>
                <w:b/>
                <w:bCs/>
                <w:sz w:val="20"/>
                <w:szCs w:val="21"/>
              </w:rPr>
            </w:pPr>
            <w:r w:rsidRPr="003B0A49">
              <w:rPr>
                <w:rFonts w:ascii="游ゴシック Medium" w:eastAsia="游ゴシック Medium" w:hAnsi="游ゴシック Medium" w:hint="eastAsia"/>
                <w:b/>
                <w:bCs/>
                <w:spacing w:val="180"/>
                <w:kern w:val="0"/>
                <w:sz w:val="18"/>
                <w:szCs w:val="20"/>
                <w:fitText w:val="720" w:id="-1536932092"/>
              </w:rPr>
              <w:t>文</w:t>
            </w:r>
            <w:r w:rsidRPr="003B0A49">
              <w:rPr>
                <w:rFonts w:ascii="游ゴシック Medium" w:eastAsia="游ゴシック Medium" w:hAnsi="游ゴシック Medium" w:hint="eastAsia"/>
                <w:b/>
                <w:bCs/>
                <w:kern w:val="0"/>
                <w:sz w:val="18"/>
                <w:szCs w:val="20"/>
                <w:fitText w:val="720" w:id="-1536932092"/>
              </w:rPr>
              <w:t>法</w:t>
            </w:r>
          </w:p>
        </w:tc>
        <w:tc>
          <w:tcPr>
            <w:tcW w:w="4109" w:type="dxa"/>
            <w:gridSpan w:val="2"/>
          </w:tcPr>
          <w:p w14:paraId="04B8CC5C" w14:textId="6331E578" w:rsidR="00B579FC" w:rsidRPr="00442C4F" w:rsidRDefault="00B579FC" w:rsidP="00B579FC">
            <w:pPr>
              <w:topLinePunc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w:t>
            </w:r>
          </w:p>
        </w:tc>
        <w:tc>
          <w:tcPr>
            <w:tcW w:w="994" w:type="dxa"/>
            <w:shd w:val="clear" w:color="auto" w:fill="D9D9D9" w:themeFill="background1" w:themeFillShade="D9"/>
          </w:tcPr>
          <w:p w14:paraId="4084A51C" w14:textId="77777777" w:rsidR="00B579FC" w:rsidRPr="00442C4F" w:rsidRDefault="00B579FC" w:rsidP="00B579FC">
            <w:pPr>
              <w:topLinePunct/>
              <w:jc w:val="center"/>
              <w:rPr>
                <w:rFonts w:ascii="游ゴシック Medium" w:eastAsia="游ゴシック Medium" w:hAnsi="游ゴシック Medium"/>
                <w:b/>
                <w:bCs/>
                <w:sz w:val="20"/>
                <w:szCs w:val="21"/>
              </w:rPr>
            </w:pPr>
            <w:r>
              <w:rPr>
                <w:rFonts w:ascii="游ゴシック Medium" w:eastAsia="游ゴシック Medium" w:hAnsi="游ゴシック Medium" w:hint="eastAsia"/>
                <w:b/>
                <w:bCs/>
                <w:kern w:val="0"/>
                <w:sz w:val="18"/>
                <w:szCs w:val="20"/>
              </w:rPr>
              <w:t>論理構造</w:t>
            </w:r>
          </w:p>
        </w:tc>
        <w:tc>
          <w:tcPr>
            <w:tcW w:w="4103" w:type="dxa"/>
            <w:gridSpan w:val="2"/>
          </w:tcPr>
          <w:p w14:paraId="3BBF0C26" w14:textId="22CE94C3" w:rsidR="00B579FC" w:rsidRPr="00442C4F" w:rsidRDefault="00B579FC" w:rsidP="00B579FC">
            <w:pPr>
              <w:topLinePunct/>
              <w:rPr>
                <w:rFonts w:ascii="游ゴシック Medium" w:eastAsia="游ゴシック Medium" w:hAnsi="游ゴシック Medium"/>
                <w:sz w:val="20"/>
                <w:szCs w:val="21"/>
              </w:rPr>
            </w:pPr>
            <w:r w:rsidRPr="0031360A">
              <w:rPr>
                <w:rFonts w:ascii="游ゴシック Medium" w:eastAsia="游ゴシック Medium" w:hAnsi="游ゴシック Medium"/>
                <w:sz w:val="20"/>
                <w:szCs w:val="21"/>
              </w:rPr>
              <w:t>Emphasis</w:t>
            </w:r>
            <w:r>
              <w:rPr>
                <w:rFonts w:ascii="游ゴシック Medium" w:eastAsia="游ゴシック Medium" w:hAnsi="游ゴシック Medium"/>
                <w:sz w:val="20"/>
                <w:szCs w:val="21"/>
              </w:rPr>
              <w:t xml:space="preserve"> (2)</w:t>
            </w:r>
          </w:p>
        </w:tc>
      </w:tr>
      <w:tr w:rsidR="00741FA9" w14:paraId="4AB52FF5" w14:textId="77777777" w:rsidTr="00B51A0C">
        <w:tc>
          <w:tcPr>
            <w:tcW w:w="3398" w:type="dxa"/>
            <w:gridSpan w:val="2"/>
            <w:shd w:val="clear" w:color="auto" w:fill="D9D9D9" w:themeFill="background1" w:themeFillShade="D9"/>
          </w:tcPr>
          <w:p w14:paraId="1760F925"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話すこと（やりとり）</w:t>
            </w:r>
          </w:p>
        </w:tc>
        <w:tc>
          <w:tcPr>
            <w:tcW w:w="3398" w:type="dxa"/>
            <w:gridSpan w:val="3"/>
            <w:shd w:val="clear" w:color="auto" w:fill="D9D9D9" w:themeFill="background1" w:themeFillShade="D9"/>
          </w:tcPr>
          <w:p w14:paraId="7E42CD9D"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話すこと（発表）</w:t>
            </w:r>
          </w:p>
        </w:tc>
        <w:tc>
          <w:tcPr>
            <w:tcW w:w="3398" w:type="dxa"/>
            <w:shd w:val="clear" w:color="auto" w:fill="D9D9D9" w:themeFill="background1" w:themeFillShade="D9"/>
          </w:tcPr>
          <w:p w14:paraId="63D703AF" w14:textId="77777777" w:rsidR="00741FA9" w:rsidRPr="00442C4F" w:rsidRDefault="00741FA9" w:rsidP="00741FA9">
            <w:pPr>
              <w:topLinePunct/>
              <w:jc w:val="center"/>
              <w:rPr>
                <w:rFonts w:ascii="Century" w:eastAsia="游ゴシック Medium" w:hAnsi="Century"/>
                <w:sz w:val="20"/>
                <w:szCs w:val="21"/>
              </w:rPr>
            </w:pPr>
            <w:r w:rsidRPr="00442C4F">
              <w:rPr>
                <w:rFonts w:ascii="Century" w:eastAsia="游ゴシック Medium" w:hAnsi="Century" w:hint="eastAsia"/>
                <w:sz w:val="20"/>
                <w:szCs w:val="21"/>
              </w:rPr>
              <w:t>書くこと</w:t>
            </w:r>
          </w:p>
        </w:tc>
      </w:tr>
      <w:tr w:rsidR="00A4623B" w14:paraId="446B5A69" w14:textId="77777777" w:rsidTr="00B51A0C">
        <w:tc>
          <w:tcPr>
            <w:tcW w:w="3398" w:type="dxa"/>
            <w:gridSpan w:val="2"/>
          </w:tcPr>
          <w:p w14:paraId="1783BCA5" w14:textId="1FBF8D6E" w:rsidR="00A4623B" w:rsidRDefault="00A4623B" w:rsidP="00A4623B">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すべての高校は，生徒が学校に行かずに学べるようにオンラインの課程を提供する</w:t>
            </w:r>
            <w:r>
              <w:rPr>
                <w:rFonts w:ascii="游ゴシック Medium" w:eastAsia="游ゴシック Medium" w:hAnsi="游ゴシック Medium" w:hint="eastAsia"/>
                <w:sz w:val="17"/>
                <w:szCs w:val="17"/>
              </w:rPr>
              <w:t>べきである」という論題で，肯定側／否定側に分かれて，</w:t>
            </w:r>
            <w:r w:rsidR="00AE66A1">
              <w:rPr>
                <w:rFonts w:ascii="游ゴシック Medium" w:eastAsia="游ゴシック Medium" w:hAnsi="游ゴシック Medium" w:hint="eastAsia"/>
                <w:sz w:val="17"/>
                <w:szCs w:val="17"/>
              </w:rPr>
              <w:t>強調構文</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倒置，省略</w:t>
            </w:r>
            <w:r>
              <w:rPr>
                <w:rFonts w:ascii="游ゴシック Medium" w:eastAsia="游ゴシック Medium" w:hAnsi="游ゴシック Medium" w:hint="eastAsia"/>
                <w:sz w:val="17"/>
                <w:szCs w:val="17"/>
              </w:rPr>
              <w:t>を適切に用いて，質問や反論に対して答えることができる。</w:t>
            </w:r>
          </w:p>
          <w:p w14:paraId="33E8C09C" w14:textId="77777777" w:rsidR="00A4623B"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Debate</w:t>
            </w:r>
          </w:p>
          <w:p w14:paraId="03320322" w14:textId="649171D1" w:rsidR="00A4623B" w:rsidRDefault="00A4623B" w:rsidP="00A4623B">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すべての高校は，生徒が学校に行かずに学べるようにオンラインの課程を提供するべきである</w:t>
            </w:r>
            <w:r>
              <w:rPr>
                <w:rFonts w:ascii="游ゴシック Medium" w:eastAsia="游ゴシック Medium" w:hAnsi="游ゴシック Medium" w:hint="eastAsia"/>
                <w:sz w:val="17"/>
                <w:szCs w:val="17"/>
              </w:rPr>
              <w:t>」という論題で，肯定側／否定側に分かれて，</w:t>
            </w:r>
            <w:r w:rsidR="00AE66A1">
              <w:rPr>
                <w:rFonts w:ascii="游ゴシック Medium" w:eastAsia="游ゴシック Medium" w:hAnsi="游ゴシック Medium" w:hint="eastAsia"/>
                <w:sz w:val="17"/>
                <w:szCs w:val="17"/>
              </w:rPr>
              <w:t>わかりやすく論理的に</w:t>
            </w:r>
            <w:r>
              <w:rPr>
                <w:rFonts w:ascii="游ゴシック Medium" w:eastAsia="游ゴシック Medium" w:hAnsi="游ゴシック Medium" w:hint="eastAsia"/>
                <w:sz w:val="17"/>
                <w:szCs w:val="17"/>
              </w:rPr>
              <w:t>，質問や反論に対して答えることができる。</w:t>
            </w:r>
          </w:p>
          <w:p w14:paraId="30AED664" w14:textId="77777777" w:rsidR="00A4623B"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Debate</w:t>
            </w:r>
          </w:p>
          <w:p w14:paraId="3E638629" w14:textId="5620FE51" w:rsidR="00A4623B" w:rsidRDefault="00A4623B" w:rsidP="00A4623B">
            <w:pPr>
              <w:tabs>
                <w:tab w:val="left" w:pos="10"/>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モデル会話の人物になりきって，</w:t>
            </w:r>
            <w:r w:rsidR="00AE66A1">
              <w:rPr>
                <w:rFonts w:ascii="游ゴシック Medium" w:eastAsia="游ゴシック Medium" w:hAnsi="游ゴシック Medium" w:hint="eastAsia"/>
                <w:sz w:val="17"/>
                <w:szCs w:val="17"/>
              </w:rPr>
              <w:t>大学での学び方や友情</w:t>
            </w:r>
            <w:r>
              <w:rPr>
                <w:rFonts w:ascii="游ゴシック Medium" w:eastAsia="游ゴシック Medium" w:hAnsi="游ゴシック Medium" w:hint="eastAsia"/>
                <w:sz w:val="17"/>
                <w:szCs w:val="17"/>
              </w:rPr>
              <w:t>について会話できる。</w:t>
            </w:r>
          </w:p>
          <w:p w14:paraId="55D3B802" w14:textId="0B1E967C" w:rsidR="00A4623B" w:rsidRPr="00442C4F"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▶【態】S</w:t>
            </w:r>
            <w:r>
              <w:rPr>
                <w:rFonts w:ascii="游ゴシック Medium" w:eastAsia="游ゴシック Medium" w:hAnsi="游ゴシック Medium"/>
                <w:sz w:val="17"/>
                <w:szCs w:val="17"/>
              </w:rPr>
              <w:t>tart-Up</w:t>
            </w:r>
          </w:p>
        </w:tc>
        <w:tc>
          <w:tcPr>
            <w:tcW w:w="3398" w:type="dxa"/>
            <w:gridSpan w:val="3"/>
          </w:tcPr>
          <w:p w14:paraId="53041EF5" w14:textId="5C246409" w:rsidR="00A4623B" w:rsidRDefault="00A4623B" w:rsidP="00A4623B">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すべての高校は，生徒が学校に行かずに学べるようにオンラインの課程を提供するべきである</w:t>
            </w:r>
            <w:r>
              <w:rPr>
                <w:rFonts w:ascii="游ゴシック Medium" w:eastAsia="游ゴシック Medium" w:hAnsi="游ゴシック Medium" w:hint="eastAsia"/>
                <w:sz w:val="17"/>
                <w:szCs w:val="17"/>
              </w:rPr>
              <w:t>」という論題で，肯定側／否定側に分かれて，</w:t>
            </w:r>
            <w:r w:rsidR="00AE66A1">
              <w:rPr>
                <w:rFonts w:ascii="游ゴシック Medium" w:eastAsia="游ゴシック Medium" w:hAnsi="游ゴシック Medium" w:hint="eastAsia"/>
                <w:sz w:val="17"/>
                <w:szCs w:val="17"/>
              </w:rPr>
              <w:t>強調構文・倒置，省略を適切に用いて，</w:t>
            </w:r>
            <w:r>
              <w:rPr>
                <w:rFonts w:ascii="游ゴシック Medium" w:eastAsia="游ゴシック Medium" w:hAnsi="游ゴシック Medium" w:hint="eastAsia"/>
                <w:sz w:val="17"/>
                <w:szCs w:val="17"/>
              </w:rPr>
              <w:t>立論の発表をすることができる。</w:t>
            </w:r>
          </w:p>
          <w:p w14:paraId="60246F0C" w14:textId="77777777" w:rsidR="00A4623B" w:rsidRPr="00442C4F"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Debate</w:t>
            </w:r>
          </w:p>
          <w:p w14:paraId="70C51B96" w14:textId="36B01AC4" w:rsidR="00A4623B" w:rsidRDefault="00A4623B" w:rsidP="00A4623B">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kern w:val="0"/>
                <w:sz w:val="17"/>
                <w:szCs w:val="17"/>
              </w:rPr>
              <w:t>すべての高校は，生徒が学校に行かずに学べるようにオンラインの課程を提供するべきである</w:t>
            </w:r>
            <w:r>
              <w:rPr>
                <w:rFonts w:ascii="游ゴシック Medium" w:eastAsia="游ゴシック Medium" w:hAnsi="游ゴシック Medium" w:hint="eastAsia"/>
                <w:sz w:val="17"/>
                <w:szCs w:val="17"/>
              </w:rPr>
              <w:t>」という論題で</w:t>
            </w:r>
            <w:r w:rsidRPr="00442C4F">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わかりやすく論理的に</w:t>
            </w:r>
            <w:r>
              <w:rPr>
                <w:rFonts w:ascii="游ゴシック Medium" w:eastAsia="游ゴシック Medium" w:hAnsi="游ゴシック Medium" w:hint="eastAsia"/>
                <w:sz w:val="17"/>
                <w:szCs w:val="17"/>
              </w:rPr>
              <w:t>，立論の発表をすることができる。</w:t>
            </w:r>
          </w:p>
          <w:p w14:paraId="54C04FD6" w14:textId="77777777" w:rsidR="00A4623B" w:rsidRPr="00442C4F"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Debate</w:t>
            </w:r>
          </w:p>
          <w:p w14:paraId="70C3B8CE" w14:textId="149524C7" w:rsidR="00A4623B" w:rsidRDefault="00A4623B" w:rsidP="00A4623B">
            <w:pPr>
              <w:tabs>
                <w:tab w:val="left" w:pos="684"/>
              </w:tabs>
              <w:topLinePunct/>
              <w:spacing w:line="300" w:lineRule="exact"/>
              <w:ind w:left="170" w:hangingChars="100" w:hanging="170"/>
              <w:rPr>
                <w:rFonts w:ascii="游ゴシック Medium" w:eastAsia="游ゴシック Medium" w:hAnsi="游ゴシック Medium"/>
                <w:sz w:val="17"/>
                <w:szCs w:val="17"/>
              </w:rPr>
            </w:pP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kern w:val="0"/>
                <w:sz w:val="17"/>
                <w:szCs w:val="17"/>
              </w:rPr>
              <w:t>すべての高校は，生徒が学校に行かずに学べるようにオンラインの課程を提供するべきである</w:t>
            </w:r>
            <w:r>
              <w:rPr>
                <w:rFonts w:ascii="游ゴシック Medium" w:eastAsia="游ゴシック Medium" w:hAnsi="游ゴシック Medium" w:hint="eastAsia"/>
                <w:sz w:val="17"/>
                <w:szCs w:val="17"/>
              </w:rPr>
              <w:t>」という論題で</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聞き手の反応を意識しながら，伝わりやすいよう工夫して話すことができる。</w:t>
            </w:r>
          </w:p>
          <w:p w14:paraId="5F0AD68A" w14:textId="1F959E8A" w:rsidR="00A4623B" w:rsidRPr="00442C4F"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▶【態】</w:t>
            </w:r>
            <w:r>
              <w:rPr>
                <w:rFonts w:ascii="游ゴシック Medium" w:eastAsia="游ゴシック Medium" w:hAnsi="游ゴシック Medium"/>
                <w:sz w:val="17"/>
                <w:szCs w:val="17"/>
              </w:rPr>
              <w:t>Debate</w:t>
            </w:r>
          </w:p>
        </w:tc>
        <w:tc>
          <w:tcPr>
            <w:tcW w:w="3398" w:type="dxa"/>
          </w:tcPr>
          <w:p w14:paraId="1108637B" w14:textId="54AF10C9" w:rsidR="00A4623B" w:rsidRDefault="00A4623B" w:rsidP="00A4623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sz w:val="17"/>
                <w:szCs w:val="17"/>
              </w:rPr>
              <w:t>強調構文・倒置，省略</w:t>
            </w:r>
            <w:r>
              <w:rPr>
                <w:rFonts w:ascii="游ゴシック Medium" w:eastAsia="游ゴシック Medium" w:hAnsi="游ゴシック Medium" w:hint="eastAsia"/>
                <w:sz w:val="17"/>
                <w:szCs w:val="17"/>
              </w:rPr>
              <w:t>を用いて，正しく英文を書くことができる。</w:t>
            </w:r>
          </w:p>
          <w:p w14:paraId="09DD2C7F" w14:textId="77777777" w:rsidR="00A4623B"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▶【知】</w:t>
            </w:r>
            <w:r>
              <w:rPr>
                <w:rFonts w:ascii="游ゴシック Medium" w:eastAsia="游ゴシック Medium" w:hAnsi="游ゴシック Medium"/>
                <w:sz w:val="17"/>
                <w:szCs w:val="17"/>
              </w:rPr>
              <w:t>Write and Share</w:t>
            </w:r>
          </w:p>
          <w:p w14:paraId="0500AA34" w14:textId="5409CCD3" w:rsidR="00A4623B" w:rsidRDefault="00A4623B" w:rsidP="00A4623B">
            <w:pPr>
              <w:topLinePunct/>
              <w:spacing w:line="300" w:lineRule="exact"/>
              <w:ind w:left="170" w:hangingChars="100" w:hanging="170"/>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w:t>
            </w:r>
            <w:r w:rsidR="00AE66A1">
              <w:rPr>
                <w:rFonts w:ascii="游ゴシック Medium" w:eastAsia="游ゴシック Medium" w:hAnsi="游ゴシック Medium" w:hint="eastAsia"/>
                <w:kern w:val="0"/>
                <w:sz w:val="17"/>
                <w:szCs w:val="17"/>
              </w:rPr>
              <w:t>すべての高校は，生徒が学校に行かずに学べるようにオンラインの課程を提供するべきである</w:t>
            </w:r>
            <w:r>
              <w:rPr>
                <w:rFonts w:ascii="游ゴシック Medium" w:eastAsia="游ゴシック Medium" w:hAnsi="游ゴシック Medium" w:hint="eastAsia"/>
                <w:sz w:val="17"/>
                <w:szCs w:val="17"/>
              </w:rPr>
              <w:t>」という論題でディベートしたときの各意見を</w:t>
            </w:r>
            <w:r w:rsidRPr="00442C4F">
              <w:rPr>
                <w:rFonts w:ascii="游ゴシック Medium" w:eastAsia="游ゴシック Medium" w:hAnsi="游ゴシック Medium" w:hint="eastAsia"/>
                <w:sz w:val="17"/>
                <w:szCs w:val="17"/>
              </w:rPr>
              <w:t>，</w:t>
            </w:r>
            <w:r>
              <w:rPr>
                <w:rFonts w:ascii="游ゴシック Medium" w:eastAsia="游ゴシック Medium" w:hAnsi="游ゴシック Medium" w:hint="eastAsia"/>
                <w:sz w:val="17"/>
                <w:szCs w:val="17"/>
              </w:rPr>
              <w:t>教科書に示された形式で要約してレポートにまとめることができる。</w:t>
            </w:r>
          </w:p>
          <w:p w14:paraId="3F0BD807" w14:textId="058E4ADC" w:rsidR="00A4623B" w:rsidRPr="00442C4F" w:rsidRDefault="00A4623B" w:rsidP="00A4623B">
            <w:pPr>
              <w:tabs>
                <w:tab w:val="left" w:pos="10"/>
              </w:tabs>
              <w:topLinePunct/>
              <w:spacing w:line="300" w:lineRule="exact"/>
              <w:ind w:leftChars="80" w:left="168"/>
              <w:rPr>
                <w:rFonts w:ascii="游ゴシック Medium" w:eastAsia="游ゴシック Medium" w:hAnsi="游ゴシック Medium"/>
                <w:sz w:val="17"/>
                <w:szCs w:val="17"/>
              </w:rPr>
            </w:pPr>
            <w:r>
              <w:rPr>
                <w:rFonts w:ascii="游ゴシック Medium" w:eastAsia="游ゴシック Medium" w:hAnsi="游ゴシック Medium" w:hint="eastAsia"/>
                <w:sz w:val="17"/>
                <w:szCs w:val="17"/>
              </w:rPr>
              <w:t>▶【考】</w:t>
            </w:r>
            <w:r>
              <w:rPr>
                <w:rFonts w:ascii="游ゴシック Medium" w:eastAsia="游ゴシック Medium" w:hAnsi="游ゴシック Medium"/>
                <w:sz w:val="17"/>
                <w:szCs w:val="17"/>
              </w:rPr>
              <w:t>Write and Share</w:t>
            </w:r>
          </w:p>
        </w:tc>
      </w:tr>
    </w:tbl>
    <w:p w14:paraId="00097D03" w14:textId="77777777" w:rsidR="003B0A49" w:rsidRPr="002F3A0F" w:rsidRDefault="003B0A49" w:rsidP="002F3A0F">
      <w:pPr>
        <w:topLinePunct/>
        <w:rPr>
          <w:sz w:val="20"/>
          <w:szCs w:val="21"/>
        </w:rPr>
      </w:pPr>
    </w:p>
    <w:sectPr w:rsidR="003B0A49" w:rsidRPr="002F3A0F" w:rsidSect="00E4122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3ECD7" w14:textId="77777777" w:rsidR="00AB2431" w:rsidRDefault="00AB2431" w:rsidP="0028381A">
      <w:r>
        <w:separator/>
      </w:r>
    </w:p>
  </w:endnote>
  <w:endnote w:type="continuationSeparator" w:id="0">
    <w:p w14:paraId="244A77C5" w14:textId="77777777" w:rsidR="00AB2431" w:rsidRDefault="00AB2431" w:rsidP="0028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7C65F8" w14:textId="77777777" w:rsidR="00AB2431" w:rsidRDefault="00AB2431" w:rsidP="0028381A">
      <w:r>
        <w:separator/>
      </w:r>
    </w:p>
  </w:footnote>
  <w:footnote w:type="continuationSeparator" w:id="0">
    <w:p w14:paraId="1C4C7A8B" w14:textId="77777777" w:rsidR="00AB2431" w:rsidRDefault="00AB2431" w:rsidP="0028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4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2A"/>
    <w:rsid w:val="00014AA4"/>
    <w:rsid w:val="00021CE4"/>
    <w:rsid w:val="00050D7D"/>
    <w:rsid w:val="00082145"/>
    <w:rsid w:val="000B1C9E"/>
    <w:rsid w:val="000C712E"/>
    <w:rsid w:val="000D2B7E"/>
    <w:rsid w:val="000E7DA6"/>
    <w:rsid w:val="000F1234"/>
    <w:rsid w:val="000F55C3"/>
    <w:rsid w:val="00110762"/>
    <w:rsid w:val="00112C71"/>
    <w:rsid w:val="00123D4C"/>
    <w:rsid w:val="00127146"/>
    <w:rsid w:val="001300C0"/>
    <w:rsid w:val="001714BF"/>
    <w:rsid w:val="00171E32"/>
    <w:rsid w:val="00173657"/>
    <w:rsid w:val="00175F14"/>
    <w:rsid w:val="0018294A"/>
    <w:rsid w:val="001840D8"/>
    <w:rsid w:val="00185DC3"/>
    <w:rsid w:val="001D375E"/>
    <w:rsid w:val="001D7E04"/>
    <w:rsid w:val="001E44AF"/>
    <w:rsid w:val="001F33DC"/>
    <w:rsid w:val="00227FBD"/>
    <w:rsid w:val="002317F9"/>
    <w:rsid w:val="00246855"/>
    <w:rsid w:val="002633EE"/>
    <w:rsid w:val="00271FCA"/>
    <w:rsid w:val="0028381A"/>
    <w:rsid w:val="0028494F"/>
    <w:rsid w:val="00290C8D"/>
    <w:rsid w:val="002A2E56"/>
    <w:rsid w:val="002B1BA3"/>
    <w:rsid w:val="002B6CBC"/>
    <w:rsid w:val="002F3A0F"/>
    <w:rsid w:val="002F4938"/>
    <w:rsid w:val="0031360A"/>
    <w:rsid w:val="00327DA7"/>
    <w:rsid w:val="00357CAC"/>
    <w:rsid w:val="00360332"/>
    <w:rsid w:val="00362E8D"/>
    <w:rsid w:val="00376A65"/>
    <w:rsid w:val="00380B63"/>
    <w:rsid w:val="00385593"/>
    <w:rsid w:val="003B0A49"/>
    <w:rsid w:val="003B1171"/>
    <w:rsid w:val="003C50E1"/>
    <w:rsid w:val="003D1C94"/>
    <w:rsid w:val="003F636C"/>
    <w:rsid w:val="00406912"/>
    <w:rsid w:val="00411D2A"/>
    <w:rsid w:val="004229F6"/>
    <w:rsid w:val="00423B1C"/>
    <w:rsid w:val="00440B0F"/>
    <w:rsid w:val="004419DD"/>
    <w:rsid w:val="00442C4F"/>
    <w:rsid w:val="0045248D"/>
    <w:rsid w:val="0046649A"/>
    <w:rsid w:val="00470292"/>
    <w:rsid w:val="004771A3"/>
    <w:rsid w:val="004928DE"/>
    <w:rsid w:val="004B69EF"/>
    <w:rsid w:val="004C6DAD"/>
    <w:rsid w:val="004E1CF1"/>
    <w:rsid w:val="004E2754"/>
    <w:rsid w:val="004F2CF9"/>
    <w:rsid w:val="00506D20"/>
    <w:rsid w:val="00507B2D"/>
    <w:rsid w:val="00512DA0"/>
    <w:rsid w:val="005317B8"/>
    <w:rsid w:val="0054158A"/>
    <w:rsid w:val="00541A02"/>
    <w:rsid w:val="00560C27"/>
    <w:rsid w:val="00571CE4"/>
    <w:rsid w:val="0057258A"/>
    <w:rsid w:val="005A4111"/>
    <w:rsid w:val="005D37AF"/>
    <w:rsid w:val="005E1517"/>
    <w:rsid w:val="00606F61"/>
    <w:rsid w:val="00635DF1"/>
    <w:rsid w:val="006469C8"/>
    <w:rsid w:val="00647410"/>
    <w:rsid w:val="00685534"/>
    <w:rsid w:val="006A02BD"/>
    <w:rsid w:val="006D2114"/>
    <w:rsid w:val="006E3391"/>
    <w:rsid w:val="0072509C"/>
    <w:rsid w:val="00725B3D"/>
    <w:rsid w:val="007315CC"/>
    <w:rsid w:val="00741FA9"/>
    <w:rsid w:val="00746E99"/>
    <w:rsid w:val="00747BD2"/>
    <w:rsid w:val="007542CB"/>
    <w:rsid w:val="00755E80"/>
    <w:rsid w:val="00774F20"/>
    <w:rsid w:val="00787E00"/>
    <w:rsid w:val="007A64BB"/>
    <w:rsid w:val="007B3148"/>
    <w:rsid w:val="007C4200"/>
    <w:rsid w:val="007C721C"/>
    <w:rsid w:val="007D1B05"/>
    <w:rsid w:val="007E1307"/>
    <w:rsid w:val="00800654"/>
    <w:rsid w:val="00816DB0"/>
    <w:rsid w:val="00827BCB"/>
    <w:rsid w:val="0083608C"/>
    <w:rsid w:val="00842375"/>
    <w:rsid w:val="00853D38"/>
    <w:rsid w:val="00863219"/>
    <w:rsid w:val="0086539B"/>
    <w:rsid w:val="00867BDD"/>
    <w:rsid w:val="0088759D"/>
    <w:rsid w:val="008928CA"/>
    <w:rsid w:val="008936E2"/>
    <w:rsid w:val="00894DCF"/>
    <w:rsid w:val="008A1E91"/>
    <w:rsid w:val="008C0D60"/>
    <w:rsid w:val="008C44B3"/>
    <w:rsid w:val="008D3C28"/>
    <w:rsid w:val="008D470F"/>
    <w:rsid w:val="008E41BA"/>
    <w:rsid w:val="008F4382"/>
    <w:rsid w:val="009031EC"/>
    <w:rsid w:val="009073A2"/>
    <w:rsid w:val="0091780F"/>
    <w:rsid w:val="00927E9D"/>
    <w:rsid w:val="0096019E"/>
    <w:rsid w:val="009743A0"/>
    <w:rsid w:val="00983AD0"/>
    <w:rsid w:val="009B0B7E"/>
    <w:rsid w:val="009C1153"/>
    <w:rsid w:val="00A05DC6"/>
    <w:rsid w:val="00A12559"/>
    <w:rsid w:val="00A13B9B"/>
    <w:rsid w:val="00A42CAB"/>
    <w:rsid w:val="00A44F29"/>
    <w:rsid w:val="00A4623B"/>
    <w:rsid w:val="00A50686"/>
    <w:rsid w:val="00A55113"/>
    <w:rsid w:val="00A5580F"/>
    <w:rsid w:val="00A56510"/>
    <w:rsid w:val="00A83D34"/>
    <w:rsid w:val="00A87E0A"/>
    <w:rsid w:val="00AA1616"/>
    <w:rsid w:val="00AA22F8"/>
    <w:rsid w:val="00AB2431"/>
    <w:rsid w:val="00AB6039"/>
    <w:rsid w:val="00AE66A1"/>
    <w:rsid w:val="00AF56DF"/>
    <w:rsid w:val="00B1251C"/>
    <w:rsid w:val="00B3289B"/>
    <w:rsid w:val="00B3411A"/>
    <w:rsid w:val="00B5230D"/>
    <w:rsid w:val="00B579FC"/>
    <w:rsid w:val="00B7084B"/>
    <w:rsid w:val="00BA0B26"/>
    <w:rsid w:val="00BC4898"/>
    <w:rsid w:val="00BC5C14"/>
    <w:rsid w:val="00BF1D51"/>
    <w:rsid w:val="00C05D1D"/>
    <w:rsid w:val="00C14D4B"/>
    <w:rsid w:val="00C4159F"/>
    <w:rsid w:val="00C45F49"/>
    <w:rsid w:val="00C56619"/>
    <w:rsid w:val="00C84A5F"/>
    <w:rsid w:val="00CA72CB"/>
    <w:rsid w:val="00CE1EA3"/>
    <w:rsid w:val="00CF3ABC"/>
    <w:rsid w:val="00CF6148"/>
    <w:rsid w:val="00D036C7"/>
    <w:rsid w:val="00D05EC8"/>
    <w:rsid w:val="00D13C60"/>
    <w:rsid w:val="00D23557"/>
    <w:rsid w:val="00D36BD6"/>
    <w:rsid w:val="00D414F2"/>
    <w:rsid w:val="00D422F5"/>
    <w:rsid w:val="00D51E12"/>
    <w:rsid w:val="00D54F6B"/>
    <w:rsid w:val="00D569F2"/>
    <w:rsid w:val="00D60BFB"/>
    <w:rsid w:val="00D64677"/>
    <w:rsid w:val="00D72CA3"/>
    <w:rsid w:val="00D94ADC"/>
    <w:rsid w:val="00D97C1F"/>
    <w:rsid w:val="00DB6623"/>
    <w:rsid w:val="00DD0F56"/>
    <w:rsid w:val="00DF27ED"/>
    <w:rsid w:val="00E00FFA"/>
    <w:rsid w:val="00E027BA"/>
    <w:rsid w:val="00E07F09"/>
    <w:rsid w:val="00E24B9C"/>
    <w:rsid w:val="00E4122A"/>
    <w:rsid w:val="00E419A7"/>
    <w:rsid w:val="00E80C8B"/>
    <w:rsid w:val="00E92651"/>
    <w:rsid w:val="00EC3B3F"/>
    <w:rsid w:val="00EC42E4"/>
    <w:rsid w:val="00ED4006"/>
    <w:rsid w:val="00EE12A5"/>
    <w:rsid w:val="00EE1719"/>
    <w:rsid w:val="00EE189B"/>
    <w:rsid w:val="00EE5E2C"/>
    <w:rsid w:val="00EF3C37"/>
    <w:rsid w:val="00F17A21"/>
    <w:rsid w:val="00F2561A"/>
    <w:rsid w:val="00F40C81"/>
    <w:rsid w:val="00F4199E"/>
    <w:rsid w:val="00F55180"/>
    <w:rsid w:val="00F55DFE"/>
    <w:rsid w:val="00FA6D18"/>
    <w:rsid w:val="00FB77F5"/>
    <w:rsid w:val="00FC43BF"/>
    <w:rsid w:val="00FD5294"/>
    <w:rsid w:val="00FF1001"/>
    <w:rsid w:val="00FF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C44876"/>
  <w15:chartTrackingRefBased/>
  <w15:docId w15:val="{51C5039A-5CFD-4310-A093-58B2C6AE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CF9"/>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81A"/>
    <w:pPr>
      <w:tabs>
        <w:tab w:val="center" w:pos="4252"/>
        <w:tab w:val="right" w:pos="8504"/>
      </w:tabs>
      <w:snapToGrid w:val="0"/>
    </w:pPr>
  </w:style>
  <w:style w:type="character" w:customStyle="1" w:styleId="a5">
    <w:name w:val="ヘッダー (文字)"/>
    <w:basedOn w:val="a0"/>
    <w:link w:val="a4"/>
    <w:uiPriority w:val="99"/>
    <w:rsid w:val="0028381A"/>
  </w:style>
  <w:style w:type="paragraph" w:styleId="a6">
    <w:name w:val="footer"/>
    <w:basedOn w:val="a"/>
    <w:link w:val="a7"/>
    <w:uiPriority w:val="99"/>
    <w:unhideWhenUsed/>
    <w:rsid w:val="0028381A"/>
    <w:pPr>
      <w:tabs>
        <w:tab w:val="center" w:pos="4252"/>
        <w:tab w:val="right" w:pos="8504"/>
      </w:tabs>
      <w:snapToGrid w:val="0"/>
    </w:pPr>
  </w:style>
  <w:style w:type="character" w:customStyle="1" w:styleId="a7">
    <w:name w:val="フッター (文字)"/>
    <w:basedOn w:val="a0"/>
    <w:link w:val="a6"/>
    <w:uiPriority w:val="99"/>
    <w:rsid w:val="0028381A"/>
  </w:style>
  <w:style w:type="character" w:styleId="a8">
    <w:name w:val="annotation reference"/>
    <w:basedOn w:val="a0"/>
    <w:uiPriority w:val="99"/>
    <w:semiHidden/>
    <w:unhideWhenUsed/>
    <w:rsid w:val="00127146"/>
    <w:rPr>
      <w:sz w:val="18"/>
      <w:szCs w:val="18"/>
    </w:rPr>
  </w:style>
  <w:style w:type="paragraph" w:styleId="a9">
    <w:name w:val="annotation text"/>
    <w:basedOn w:val="a"/>
    <w:link w:val="aa"/>
    <w:uiPriority w:val="99"/>
    <w:semiHidden/>
    <w:unhideWhenUsed/>
    <w:rsid w:val="00127146"/>
    <w:pPr>
      <w:jc w:val="left"/>
    </w:pPr>
  </w:style>
  <w:style w:type="character" w:customStyle="1" w:styleId="aa">
    <w:name w:val="コメント文字列 (文字)"/>
    <w:basedOn w:val="a0"/>
    <w:link w:val="a9"/>
    <w:uiPriority w:val="99"/>
    <w:semiHidden/>
    <w:rsid w:val="00127146"/>
  </w:style>
  <w:style w:type="paragraph" w:styleId="ab">
    <w:name w:val="annotation subject"/>
    <w:basedOn w:val="a9"/>
    <w:next w:val="a9"/>
    <w:link w:val="ac"/>
    <w:uiPriority w:val="99"/>
    <w:semiHidden/>
    <w:unhideWhenUsed/>
    <w:rsid w:val="00127146"/>
    <w:rPr>
      <w:b/>
      <w:bCs/>
    </w:rPr>
  </w:style>
  <w:style w:type="character" w:customStyle="1" w:styleId="ac">
    <w:name w:val="コメント内容 (文字)"/>
    <w:basedOn w:val="aa"/>
    <w:link w:val="ab"/>
    <w:uiPriority w:val="99"/>
    <w:semiHidden/>
    <w:rsid w:val="00127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9E77-E35F-4C0A-A0D5-4D2013D1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7166</Words>
  <Characters>2123</Characters>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2021-04-02T08:49:00Z</cp:lastPrinted>
  <dcterms:created xsi:type="dcterms:W3CDTF">2022-04-20T04:36:00Z</dcterms:created>
  <dcterms:modified xsi:type="dcterms:W3CDTF">2024-03-28T06:56:00Z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c58d50c5c342848f400e6995f9f5ad7e96fc17888bdf873dd5361dfdbf55bda9</vt:lpwstr>
  </property>
</Properties>
</file>